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6F88" w14:textId="77777777" w:rsidR="00EA421D" w:rsidRPr="00953A8E" w:rsidRDefault="00D95D38" w:rsidP="003B1D61">
      <w:pPr>
        <w:suppressAutoHyphens/>
        <w:jc w:val="right"/>
        <w:rPr>
          <w:rFonts w:ascii="Arial" w:hAnsi="Arial" w:cs="Arial"/>
          <w:b/>
          <w:spacing w:val="-2"/>
          <w:szCs w:val="24"/>
        </w:rPr>
      </w:pPr>
      <w:r w:rsidRPr="00953A8E">
        <w:rPr>
          <w:rFonts w:ascii="Arial" w:hAnsi="Arial" w:cs="Arial"/>
          <w:noProof/>
          <w:szCs w:val="24"/>
          <w:lang w:eastAsia="en-GB"/>
        </w:rPr>
        <w:drawing>
          <wp:inline distT="0" distB="0" distL="0" distR="0" wp14:anchorId="2F497372" wp14:editId="2FDEB0C9">
            <wp:extent cx="1276350" cy="847725"/>
            <wp:effectExtent l="0" t="0" r="0" b="952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5D6B5F30" w14:textId="77777777" w:rsidR="00723419" w:rsidRPr="00953A8E" w:rsidRDefault="00723419" w:rsidP="00723419">
      <w:pPr>
        <w:suppressAutoHyphens/>
        <w:jc w:val="center"/>
        <w:rPr>
          <w:rFonts w:ascii="Arial" w:hAnsi="Arial" w:cs="Arial"/>
          <w:b/>
          <w:spacing w:val="-2"/>
          <w:szCs w:val="24"/>
        </w:rPr>
      </w:pPr>
    </w:p>
    <w:p w14:paraId="7B2FA9C6" w14:textId="75288821" w:rsidR="005E7567" w:rsidRPr="00953A8E" w:rsidRDefault="00723419" w:rsidP="00723419">
      <w:pPr>
        <w:suppressAutoHyphens/>
        <w:rPr>
          <w:rFonts w:ascii="Arial" w:hAnsi="Arial" w:cs="Arial"/>
          <w:b/>
          <w:spacing w:val="-2"/>
          <w:szCs w:val="24"/>
        </w:rPr>
      </w:pPr>
      <w:r w:rsidRPr="00953A8E">
        <w:rPr>
          <w:rFonts w:ascii="Arial" w:hAnsi="Arial" w:cs="Arial"/>
          <w:b/>
          <w:spacing w:val="-2"/>
          <w:szCs w:val="24"/>
        </w:rPr>
        <w:t xml:space="preserve">                                                JOB DESCRIPTION              </w:t>
      </w:r>
      <w:proofErr w:type="gramStart"/>
      <w:r w:rsidRPr="00953A8E">
        <w:rPr>
          <w:rFonts w:ascii="Arial" w:hAnsi="Arial" w:cs="Arial"/>
          <w:b/>
          <w:spacing w:val="-2"/>
          <w:szCs w:val="24"/>
        </w:rPr>
        <w:t xml:space="preserve"> </w:t>
      </w:r>
      <w:r w:rsidRPr="00953A8E">
        <w:rPr>
          <w:rFonts w:ascii="Arial" w:hAnsi="Arial" w:cs="Arial"/>
          <w:spacing w:val="-2"/>
          <w:szCs w:val="24"/>
        </w:rPr>
        <w:t xml:space="preserve">  </w:t>
      </w:r>
      <w:r w:rsidR="00FF4850" w:rsidRPr="00953A8E">
        <w:rPr>
          <w:rFonts w:ascii="Arial" w:hAnsi="Arial" w:cs="Arial"/>
          <w:spacing w:val="-2"/>
          <w:sz w:val="22"/>
          <w:szCs w:val="22"/>
        </w:rPr>
        <w:t>(</w:t>
      </w:r>
      <w:proofErr w:type="gramEnd"/>
      <w:r w:rsidRPr="00953A8E">
        <w:rPr>
          <w:rFonts w:ascii="Arial" w:hAnsi="Arial" w:cs="Arial"/>
          <w:spacing w:val="-2"/>
          <w:sz w:val="22"/>
          <w:szCs w:val="22"/>
        </w:rPr>
        <w:t>Form HRJDES</w:t>
      </w:r>
      <w:r w:rsidR="006340B9" w:rsidRPr="00953A8E">
        <w:rPr>
          <w:rFonts w:ascii="Arial" w:hAnsi="Arial" w:cs="Arial"/>
          <w:spacing w:val="-2"/>
          <w:sz w:val="22"/>
          <w:szCs w:val="22"/>
        </w:rPr>
        <w:t xml:space="preserve"> </w:t>
      </w:r>
      <w:r w:rsidR="00F043FF" w:rsidRPr="00953A8E">
        <w:rPr>
          <w:rFonts w:ascii="Arial" w:hAnsi="Arial" w:cs="Arial"/>
          <w:spacing w:val="-2"/>
          <w:sz w:val="22"/>
          <w:szCs w:val="22"/>
        </w:rPr>
        <w:t>May 2021)</w:t>
      </w:r>
      <w:r w:rsidR="006340B9" w:rsidRPr="00953A8E">
        <w:rPr>
          <w:rFonts w:ascii="Arial" w:hAnsi="Arial" w:cs="Arial"/>
          <w:spacing w:val="-2"/>
          <w:sz w:val="22"/>
          <w:szCs w:val="22"/>
        </w:rPr>
        <w:t xml:space="preserve"> </w:t>
      </w:r>
    </w:p>
    <w:p w14:paraId="6E90FC00" w14:textId="77777777" w:rsidR="005E7567" w:rsidRPr="00953A8E" w:rsidRDefault="005E7567" w:rsidP="005306D9">
      <w:pPr>
        <w:suppressAutoHyphens/>
        <w:jc w:val="center"/>
        <w:rPr>
          <w:rFonts w:ascii="Arial" w:hAnsi="Arial" w:cs="Arial"/>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937"/>
      </w:tblGrid>
      <w:tr w:rsidR="00985DF4" w:rsidRPr="00953A8E" w14:paraId="605C84E5" w14:textId="77777777" w:rsidTr="00BC6B05">
        <w:tc>
          <w:tcPr>
            <w:tcW w:w="2093" w:type="dxa"/>
            <w:shd w:val="clear" w:color="auto" w:fill="auto"/>
          </w:tcPr>
          <w:p w14:paraId="4B207B91" w14:textId="77777777" w:rsidR="00985DF4" w:rsidRPr="00953A8E" w:rsidRDefault="00985DF4" w:rsidP="00362F14">
            <w:pPr>
              <w:suppressAutoHyphens/>
              <w:jc w:val="center"/>
              <w:rPr>
                <w:rFonts w:ascii="Arial" w:hAnsi="Arial" w:cs="Arial"/>
                <w:b/>
                <w:spacing w:val="-2"/>
                <w:szCs w:val="24"/>
              </w:rPr>
            </w:pPr>
          </w:p>
          <w:p w14:paraId="38315559" w14:textId="77777777" w:rsidR="00985DF4" w:rsidRPr="00953A8E" w:rsidRDefault="00985DF4" w:rsidP="00BC6B05">
            <w:pPr>
              <w:suppressAutoHyphens/>
              <w:rPr>
                <w:rFonts w:ascii="Arial" w:hAnsi="Arial" w:cs="Arial"/>
                <w:b/>
                <w:spacing w:val="-2"/>
                <w:szCs w:val="24"/>
              </w:rPr>
            </w:pPr>
            <w:r w:rsidRPr="00953A8E">
              <w:rPr>
                <w:rFonts w:ascii="Arial" w:hAnsi="Arial" w:cs="Arial"/>
                <w:b/>
                <w:spacing w:val="-2"/>
                <w:szCs w:val="24"/>
              </w:rPr>
              <w:t xml:space="preserve">Job Title </w:t>
            </w:r>
          </w:p>
          <w:p w14:paraId="57A411D8" w14:textId="77777777" w:rsidR="00985DF4" w:rsidRPr="00953A8E" w:rsidRDefault="00985DF4" w:rsidP="00362F14">
            <w:pPr>
              <w:suppressAutoHyphens/>
              <w:jc w:val="center"/>
              <w:rPr>
                <w:rFonts w:ascii="Arial" w:hAnsi="Arial" w:cs="Arial"/>
                <w:b/>
                <w:spacing w:val="-2"/>
                <w:szCs w:val="24"/>
              </w:rPr>
            </w:pPr>
          </w:p>
        </w:tc>
        <w:tc>
          <w:tcPr>
            <w:tcW w:w="7150" w:type="dxa"/>
            <w:shd w:val="clear" w:color="auto" w:fill="auto"/>
          </w:tcPr>
          <w:p w14:paraId="4C4D757E" w14:textId="77777777" w:rsidR="00985DF4" w:rsidRPr="00953A8E" w:rsidRDefault="00985DF4" w:rsidP="00362F14">
            <w:pPr>
              <w:suppressAutoHyphens/>
              <w:jc w:val="center"/>
              <w:rPr>
                <w:rFonts w:ascii="Arial" w:hAnsi="Arial" w:cs="Arial"/>
                <w:spacing w:val="-2"/>
                <w:szCs w:val="24"/>
              </w:rPr>
            </w:pPr>
          </w:p>
          <w:p w14:paraId="0EBEC34A" w14:textId="08FFDBDE" w:rsidR="007F66E8" w:rsidRPr="00953A8E" w:rsidRDefault="004B2B1F" w:rsidP="00362F14">
            <w:pPr>
              <w:suppressAutoHyphens/>
              <w:rPr>
                <w:rFonts w:ascii="Arial" w:hAnsi="Arial" w:cs="Arial"/>
                <w:spacing w:val="-2"/>
                <w:szCs w:val="24"/>
              </w:rPr>
            </w:pPr>
            <w:r w:rsidRPr="00953A8E">
              <w:rPr>
                <w:rFonts w:ascii="Arial" w:hAnsi="Arial" w:cs="Arial"/>
                <w:spacing w:val="-2"/>
                <w:szCs w:val="24"/>
              </w:rPr>
              <w:t>Programme</w:t>
            </w:r>
            <w:r w:rsidR="009478A0">
              <w:rPr>
                <w:rFonts w:ascii="Arial" w:hAnsi="Arial" w:cs="Arial"/>
                <w:spacing w:val="-2"/>
                <w:szCs w:val="24"/>
              </w:rPr>
              <w:t>/Project</w:t>
            </w:r>
            <w:r w:rsidRPr="00953A8E">
              <w:rPr>
                <w:rFonts w:ascii="Arial" w:hAnsi="Arial" w:cs="Arial"/>
                <w:spacing w:val="-2"/>
                <w:szCs w:val="24"/>
              </w:rPr>
              <w:t xml:space="preserve"> Manager</w:t>
            </w:r>
          </w:p>
          <w:p w14:paraId="475699F1" w14:textId="77777777" w:rsidR="007F66E8" w:rsidRPr="00953A8E" w:rsidRDefault="007F66E8" w:rsidP="00362F14">
            <w:pPr>
              <w:suppressAutoHyphens/>
              <w:rPr>
                <w:rFonts w:ascii="Arial" w:hAnsi="Arial" w:cs="Arial"/>
                <w:spacing w:val="-2"/>
                <w:szCs w:val="24"/>
              </w:rPr>
            </w:pPr>
          </w:p>
        </w:tc>
      </w:tr>
      <w:tr w:rsidR="005F5508" w:rsidRPr="00953A8E" w14:paraId="12293AF1" w14:textId="77777777" w:rsidTr="00BC6B05">
        <w:tc>
          <w:tcPr>
            <w:tcW w:w="2093" w:type="dxa"/>
            <w:shd w:val="clear" w:color="auto" w:fill="auto"/>
          </w:tcPr>
          <w:p w14:paraId="586336EE" w14:textId="77777777" w:rsidR="005F5508" w:rsidRPr="00953A8E" w:rsidRDefault="005F5508" w:rsidP="00362F14">
            <w:pPr>
              <w:suppressAutoHyphens/>
              <w:jc w:val="center"/>
              <w:rPr>
                <w:rFonts w:ascii="Arial" w:hAnsi="Arial" w:cs="Arial"/>
                <w:b/>
                <w:spacing w:val="-2"/>
                <w:szCs w:val="24"/>
              </w:rPr>
            </w:pPr>
          </w:p>
          <w:p w14:paraId="713F3E52" w14:textId="77777777" w:rsidR="005F5508" w:rsidRPr="00953A8E" w:rsidRDefault="005F5508" w:rsidP="005F5508">
            <w:pPr>
              <w:suppressAutoHyphens/>
              <w:rPr>
                <w:rFonts w:ascii="Arial" w:hAnsi="Arial" w:cs="Arial"/>
                <w:b/>
                <w:spacing w:val="-2"/>
                <w:szCs w:val="24"/>
              </w:rPr>
            </w:pPr>
            <w:r w:rsidRPr="00953A8E">
              <w:rPr>
                <w:rFonts w:ascii="Arial" w:hAnsi="Arial" w:cs="Arial"/>
                <w:b/>
                <w:spacing w:val="-2"/>
                <w:szCs w:val="24"/>
              </w:rPr>
              <w:t xml:space="preserve">Post Number </w:t>
            </w:r>
          </w:p>
          <w:p w14:paraId="2246C547" w14:textId="77777777" w:rsidR="005F5508" w:rsidRPr="00953A8E" w:rsidRDefault="005F5508" w:rsidP="005F5508">
            <w:pPr>
              <w:suppressAutoHyphens/>
              <w:rPr>
                <w:rFonts w:ascii="Arial" w:hAnsi="Arial" w:cs="Arial"/>
                <w:b/>
                <w:spacing w:val="-2"/>
                <w:szCs w:val="24"/>
              </w:rPr>
            </w:pPr>
          </w:p>
        </w:tc>
        <w:tc>
          <w:tcPr>
            <w:tcW w:w="7150" w:type="dxa"/>
            <w:shd w:val="clear" w:color="auto" w:fill="auto"/>
          </w:tcPr>
          <w:p w14:paraId="100B0771" w14:textId="77777777" w:rsidR="005F5508" w:rsidRPr="00953A8E" w:rsidRDefault="005F5508" w:rsidP="00362F14">
            <w:pPr>
              <w:suppressAutoHyphens/>
              <w:jc w:val="center"/>
              <w:rPr>
                <w:rFonts w:ascii="Arial" w:hAnsi="Arial" w:cs="Arial"/>
                <w:spacing w:val="-2"/>
                <w:szCs w:val="24"/>
              </w:rPr>
            </w:pPr>
          </w:p>
        </w:tc>
      </w:tr>
      <w:tr w:rsidR="00985DF4" w:rsidRPr="00953A8E" w14:paraId="317B8614" w14:textId="77777777" w:rsidTr="00BC6B05">
        <w:tc>
          <w:tcPr>
            <w:tcW w:w="2093" w:type="dxa"/>
            <w:shd w:val="clear" w:color="auto" w:fill="auto"/>
          </w:tcPr>
          <w:p w14:paraId="52C6EE91" w14:textId="77777777" w:rsidR="00985DF4" w:rsidRPr="00953A8E" w:rsidRDefault="00985DF4" w:rsidP="00362F14">
            <w:pPr>
              <w:suppressAutoHyphens/>
              <w:jc w:val="center"/>
              <w:rPr>
                <w:rFonts w:ascii="Arial" w:hAnsi="Arial" w:cs="Arial"/>
                <w:b/>
                <w:spacing w:val="-2"/>
                <w:szCs w:val="24"/>
              </w:rPr>
            </w:pPr>
          </w:p>
          <w:p w14:paraId="34BB014D" w14:textId="77777777" w:rsidR="00985DF4" w:rsidRPr="00953A8E" w:rsidRDefault="00985DF4" w:rsidP="00362F14">
            <w:pPr>
              <w:suppressAutoHyphens/>
              <w:rPr>
                <w:rFonts w:ascii="Arial" w:hAnsi="Arial" w:cs="Arial"/>
                <w:b/>
                <w:spacing w:val="-2"/>
                <w:szCs w:val="24"/>
              </w:rPr>
            </w:pPr>
            <w:r w:rsidRPr="00953A8E">
              <w:rPr>
                <w:rFonts w:ascii="Arial" w:hAnsi="Arial" w:cs="Arial"/>
                <w:b/>
                <w:spacing w:val="-2"/>
                <w:szCs w:val="24"/>
              </w:rPr>
              <w:t xml:space="preserve">Responsible To </w:t>
            </w:r>
          </w:p>
          <w:p w14:paraId="052DAB89" w14:textId="77777777" w:rsidR="00985DF4" w:rsidRPr="00953A8E" w:rsidRDefault="00985DF4" w:rsidP="00362F14">
            <w:pPr>
              <w:suppressAutoHyphens/>
              <w:jc w:val="center"/>
              <w:rPr>
                <w:rFonts w:ascii="Arial" w:hAnsi="Arial" w:cs="Arial"/>
                <w:b/>
                <w:spacing w:val="-2"/>
                <w:szCs w:val="24"/>
              </w:rPr>
            </w:pPr>
          </w:p>
        </w:tc>
        <w:tc>
          <w:tcPr>
            <w:tcW w:w="7150" w:type="dxa"/>
            <w:shd w:val="clear" w:color="auto" w:fill="auto"/>
          </w:tcPr>
          <w:p w14:paraId="441A61F7" w14:textId="77777777" w:rsidR="00985DF4" w:rsidRPr="00953A8E" w:rsidRDefault="00985DF4" w:rsidP="00362F14">
            <w:pPr>
              <w:suppressAutoHyphens/>
              <w:rPr>
                <w:rFonts w:ascii="Arial" w:hAnsi="Arial" w:cs="Arial"/>
                <w:spacing w:val="-2"/>
                <w:szCs w:val="24"/>
              </w:rPr>
            </w:pPr>
          </w:p>
          <w:p w14:paraId="432D073D" w14:textId="6C63789F" w:rsidR="00A337B1" w:rsidRPr="00953A8E" w:rsidRDefault="004B2B1F" w:rsidP="00362F14">
            <w:pPr>
              <w:suppressAutoHyphens/>
              <w:rPr>
                <w:rFonts w:ascii="Arial" w:hAnsi="Arial" w:cs="Arial"/>
                <w:spacing w:val="-2"/>
                <w:szCs w:val="24"/>
              </w:rPr>
            </w:pPr>
            <w:r w:rsidRPr="00953A8E">
              <w:rPr>
                <w:rFonts w:ascii="Arial" w:hAnsi="Arial" w:cs="Arial"/>
                <w:spacing w:val="-2"/>
                <w:szCs w:val="24"/>
              </w:rPr>
              <w:t>Group Manager, Corporate Programme and Intelligence</w:t>
            </w:r>
          </w:p>
        </w:tc>
      </w:tr>
      <w:tr w:rsidR="00DF3C43" w:rsidRPr="00953A8E" w14:paraId="53A2C3A0" w14:textId="77777777" w:rsidTr="00BC6B05">
        <w:tc>
          <w:tcPr>
            <w:tcW w:w="2093" w:type="dxa"/>
            <w:shd w:val="clear" w:color="auto" w:fill="auto"/>
          </w:tcPr>
          <w:p w14:paraId="6AD37BB7" w14:textId="77777777" w:rsidR="00DF3C43" w:rsidRPr="00953A8E" w:rsidRDefault="00DF3C43" w:rsidP="00362F14">
            <w:pPr>
              <w:suppressAutoHyphens/>
              <w:jc w:val="center"/>
              <w:rPr>
                <w:rFonts w:ascii="Arial" w:hAnsi="Arial" w:cs="Arial"/>
                <w:b/>
                <w:spacing w:val="-2"/>
                <w:szCs w:val="24"/>
              </w:rPr>
            </w:pPr>
          </w:p>
          <w:p w14:paraId="4E3DFC23" w14:textId="77777777" w:rsidR="00DF3C43" w:rsidRPr="00953A8E" w:rsidRDefault="00DF3C43" w:rsidP="00DF3C43">
            <w:pPr>
              <w:suppressAutoHyphens/>
              <w:rPr>
                <w:rFonts w:ascii="Arial" w:hAnsi="Arial" w:cs="Arial"/>
                <w:b/>
                <w:spacing w:val="-2"/>
                <w:szCs w:val="24"/>
              </w:rPr>
            </w:pPr>
            <w:r w:rsidRPr="00953A8E">
              <w:rPr>
                <w:rFonts w:ascii="Arial" w:hAnsi="Arial" w:cs="Arial"/>
                <w:b/>
                <w:spacing w:val="-2"/>
                <w:szCs w:val="24"/>
              </w:rPr>
              <w:t xml:space="preserve">Responsible For </w:t>
            </w:r>
          </w:p>
          <w:p w14:paraId="3AFEB0D8" w14:textId="77777777" w:rsidR="00DF3C43" w:rsidRPr="00953A8E" w:rsidRDefault="00DF3C43" w:rsidP="00362F14">
            <w:pPr>
              <w:suppressAutoHyphens/>
              <w:jc w:val="center"/>
              <w:rPr>
                <w:rFonts w:ascii="Arial" w:hAnsi="Arial" w:cs="Arial"/>
                <w:b/>
                <w:spacing w:val="-2"/>
                <w:szCs w:val="24"/>
              </w:rPr>
            </w:pPr>
          </w:p>
        </w:tc>
        <w:tc>
          <w:tcPr>
            <w:tcW w:w="7150" w:type="dxa"/>
            <w:shd w:val="clear" w:color="auto" w:fill="auto"/>
          </w:tcPr>
          <w:p w14:paraId="57D3180C" w14:textId="77777777" w:rsidR="00DF3C43" w:rsidRPr="00953A8E" w:rsidRDefault="00DF3C43" w:rsidP="00362F14">
            <w:pPr>
              <w:suppressAutoHyphens/>
              <w:rPr>
                <w:rFonts w:ascii="Arial" w:hAnsi="Arial" w:cs="Arial"/>
                <w:spacing w:val="-2"/>
                <w:szCs w:val="24"/>
              </w:rPr>
            </w:pPr>
          </w:p>
          <w:p w14:paraId="584E6C6F" w14:textId="16A3919F" w:rsidR="00DF3C43" w:rsidRPr="00953A8E" w:rsidRDefault="00D0099A" w:rsidP="00362F14">
            <w:pPr>
              <w:suppressAutoHyphens/>
              <w:rPr>
                <w:rFonts w:ascii="Arial" w:hAnsi="Arial" w:cs="Arial"/>
                <w:spacing w:val="-2"/>
                <w:szCs w:val="24"/>
              </w:rPr>
            </w:pPr>
            <w:r>
              <w:rPr>
                <w:rFonts w:ascii="Arial" w:hAnsi="Arial" w:cs="Arial"/>
                <w:spacing w:val="-2"/>
                <w:szCs w:val="24"/>
              </w:rPr>
              <w:t xml:space="preserve">Programme / Project Officer </w:t>
            </w:r>
            <w:r w:rsidR="00DF3C43" w:rsidRPr="00953A8E">
              <w:rPr>
                <w:rFonts w:ascii="Arial" w:hAnsi="Arial" w:cs="Arial"/>
                <w:spacing w:val="-2"/>
                <w:szCs w:val="24"/>
              </w:rPr>
              <w:t xml:space="preserve"> </w:t>
            </w:r>
          </w:p>
        </w:tc>
      </w:tr>
      <w:tr w:rsidR="00985DF4" w:rsidRPr="00953A8E" w14:paraId="4191FBFB" w14:textId="77777777" w:rsidTr="00BC6B05">
        <w:tc>
          <w:tcPr>
            <w:tcW w:w="2093" w:type="dxa"/>
            <w:shd w:val="clear" w:color="auto" w:fill="auto"/>
          </w:tcPr>
          <w:p w14:paraId="2637C125" w14:textId="77777777" w:rsidR="00985DF4" w:rsidRPr="00953A8E" w:rsidRDefault="00985DF4" w:rsidP="00362F14">
            <w:pPr>
              <w:suppressAutoHyphens/>
              <w:jc w:val="center"/>
              <w:rPr>
                <w:rFonts w:ascii="Arial" w:hAnsi="Arial" w:cs="Arial"/>
                <w:b/>
                <w:spacing w:val="-2"/>
                <w:szCs w:val="24"/>
              </w:rPr>
            </w:pPr>
          </w:p>
          <w:p w14:paraId="43F9711F" w14:textId="77777777" w:rsidR="00985DF4" w:rsidRPr="00953A8E" w:rsidRDefault="00985DF4" w:rsidP="00362F14">
            <w:pPr>
              <w:suppressAutoHyphens/>
              <w:rPr>
                <w:rFonts w:ascii="Arial" w:hAnsi="Arial" w:cs="Arial"/>
                <w:b/>
                <w:spacing w:val="-2"/>
                <w:szCs w:val="24"/>
              </w:rPr>
            </w:pPr>
            <w:r w:rsidRPr="00953A8E">
              <w:rPr>
                <w:rFonts w:ascii="Arial" w:hAnsi="Arial" w:cs="Arial"/>
                <w:b/>
                <w:spacing w:val="-2"/>
                <w:szCs w:val="24"/>
              </w:rPr>
              <w:t>Grade</w:t>
            </w:r>
          </w:p>
          <w:p w14:paraId="53759371" w14:textId="77777777" w:rsidR="00985DF4" w:rsidRPr="00953A8E" w:rsidRDefault="00985DF4" w:rsidP="00362F14">
            <w:pPr>
              <w:suppressAutoHyphens/>
              <w:jc w:val="center"/>
              <w:rPr>
                <w:rFonts w:ascii="Arial" w:hAnsi="Arial" w:cs="Arial"/>
                <w:b/>
                <w:spacing w:val="-2"/>
                <w:szCs w:val="24"/>
              </w:rPr>
            </w:pPr>
          </w:p>
        </w:tc>
        <w:tc>
          <w:tcPr>
            <w:tcW w:w="7150" w:type="dxa"/>
            <w:shd w:val="clear" w:color="auto" w:fill="auto"/>
          </w:tcPr>
          <w:p w14:paraId="60A64671" w14:textId="77777777" w:rsidR="00985DF4" w:rsidRPr="00953A8E" w:rsidRDefault="00985DF4" w:rsidP="00362F14">
            <w:pPr>
              <w:suppressAutoHyphens/>
              <w:rPr>
                <w:rFonts w:ascii="Arial" w:hAnsi="Arial" w:cs="Arial"/>
                <w:spacing w:val="-2"/>
                <w:szCs w:val="24"/>
              </w:rPr>
            </w:pPr>
          </w:p>
          <w:p w14:paraId="65E94892" w14:textId="4B9D8756" w:rsidR="007F66E8" w:rsidRPr="00953A8E" w:rsidRDefault="004B2B1F" w:rsidP="00362F14">
            <w:pPr>
              <w:suppressAutoHyphens/>
              <w:rPr>
                <w:rFonts w:ascii="Arial" w:hAnsi="Arial" w:cs="Arial"/>
                <w:spacing w:val="-2"/>
                <w:szCs w:val="24"/>
              </w:rPr>
            </w:pPr>
            <w:r w:rsidRPr="00953A8E">
              <w:rPr>
                <w:rFonts w:ascii="Arial" w:hAnsi="Arial" w:cs="Arial"/>
                <w:spacing w:val="-2"/>
                <w:szCs w:val="24"/>
              </w:rPr>
              <w:t>Scale 8, SCP 31-35, £34,728 - £38,890</w:t>
            </w:r>
          </w:p>
        </w:tc>
      </w:tr>
      <w:tr w:rsidR="00985DF4" w:rsidRPr="00953A8E" w14:paraId="3B3593AA" w14:textId="77777777" w:rsidTr="00BC6B05">
        <w:tc>
          <w:tcPr>
            <w:tcW w:w="2093" w:type="dxa"/>
            <w:shd w:val="clear" w:color="auto" w:fill="auto"/>
          </w:tcPr>
          <w:p w14:paraId="187C9817" w14:textId="77777777" w:rsidR="00985DF4" w:rsidRPr="00953A8E" w:rsidRDefault="00985DF4" w:rsidP="00362F14">
            <w:pPr>
              <w:suppressAutoHyphens/>
              <w:rPr>
                <w:rFonts w:ascii="Arial" w:hAnsi="Arial" w:cs="Arial"/>
                <w:b/>
                <w:spacing w:val="-2"/>
                <w:szCs w:val="24"/>
              </w:rPr>
            </w:pPr>
          </w:p>
          <w:p w14:paraId="7EE35DE7" w14:textId="77777777" w:rsidR="00985DF4" w:rsidRPr="00953A8E" w:rsidRDefault="00985DF4" w:rsidP="00362F14">
            <w:pPr>
              <w:suppressAutoHyphens/>
              <w:rPr>
                <w:rFonts w:ascii="Arial" w:hAnsi="Arial" w:cs="Arial"/>
                <w:b/>
                <w:spacing w:val="-2"/>
                <w:szCs w:val="24"/>
              </w:rPr>
            </w:pPr>
            <w:r w:rsidRPr="00953A8E">
              <w:rPr>
                <w:rFonts w:ascii="Arial" w:hAnsi="Arial" w:cs="Arial"/>
                <w:b/>
                <w:spacing w:val="-2"/>
                <w:szCs w:val="24"/>
              </w:rPr>
              <w:t>Hrs</w:t>
            </w:r>
          </w:p>
          <w:p w14:paraId="739665EB" w14:textId="77777777" w:rsidR="00985DF4" w:rsidRPr="00953A8E" w:rsidRDefault="00985DF4" w:rsidP="00362F14">
            <w:pPr>
              <w:suppressAutoHyphens/>
              <w:rPr>
                <w:rFonts w:ascii="Arial" w:hAnsi="Arial" w:cs="Arial"/>
                <w:b/>
                <w:spacing w:val="-2"/>
                <w:szCs w:val="24"/>
              </w:rPr>
            </w:pPr>
          </w:p>
        </w:tc>
        <w:tc>
          <w:tcPr>
            <w:tcW w:w="7150" w:type="dxa"/>
            <w:shd w:val="clear" w:color="auto" w:fill="auto"/>
          </w:tcPr>
          <w:p w14:paraId="6BD0E413" w14:textId="77777777" w:rsidR="00985DF4" w:rsidRPr="00953A8E" w:rsidRDefault="00985DF4" w:rsidP="00362F14">
            <w:pPr>
              <w:suppressAutoHyphens/>
              <w:rPr>
                <w:rFonts w:ascii="Arial" w:hAnsi="Arial" w:cs="Arial"/>
                <w:spacing w:val="-2"/>
                <w:szCs w:val="24"/>
              </w:rPr>
            </w:pPr>
          </w:p>
          <w:p w14:paraId="47CAA8E9" w14:textId="15070005" w:rsidR="004B2B1F" w:rsidRPr="00953A8E" w:rsidRDefault="007F66E8" w:rsidP="004B2B1F">
            <w:pPr>
              <w:suppressAutoHyphens/>
              <w:rPr>
                <w:rFonts w:ascii="Arial" w:hAnsi="Arial" w:cs="Arial"/>
                <w:spacing w:val="-2"/>
                <w:szCs w:val="24"/>
              </w:rPr>
            </w:pPr>
            <w:r w:rsidRPr="00953A8E">
              <w:rPr>
                <w:rFonts w:ascii="Arial" w:hAnsi="Arial" w:cs="Arial"/>
                <w:spacing w:val="-2"/>
                <w:szCs w:val="24"/>
              </w:rPr>
              <w:t>36.25</w:t>
            </w:r>
            <w:r w:rsidR="00C636A8" w:rsidRPr="00953A8E">
              <w:rPr>
                <w:rFonts w:ascii="Arial" w:hAnsi="Arial" w:cs="Arial"/>
                <w:spacing w:val="-2"/>
                <w:szCs w:val="24"/>
              </w:rPr>
              <w:t>hpw</w:t>
            </w:r>
            <w:r w:rsidRPr="00953A8E">
              <w:rPr>
                <w:rFonts w:ascii="Arial" w:hAnsi="Arial" w:cs="Arial"/>
                <w:spacing w:val="-2"/>
                <w:szCs w:val="24"/>
              </w:rPr>
              <w:t xml:space="preserve"> </w:t>
            </w:r>
          </w:p>
          <w:p w14:paraId="64841C11" w14:textId="755DCDD9" w:rsidR="00C25CF6" w:rsidRPr="00953A8E" w:rsidRDefault="00C25CF6" w:rsidP="00362F14">
            <w:pPr>
              <w:suppressAutoHyphens/>
              <w:rPr>
                <w:rFonts w:ascii="Arial" w:hAnsi="Arial" w:cs="Arial"/>
                <w:spacing w:val="-2"/>
                <w:szCs w:val="24"/>
              </w:rPr>
            </w:pPr>
          </w:p>
        </w:tc>
      </w:tr>
      <w:tr w:rsidR="00985DF4" w:rsidRPr="00953A8E" w14:paraId="1A8E0E09" w14:textId="77777777" w:rsidTr="00BC6B05">
        <w:tc>
          <w:tcPr>
            <w:tcW w:w="2093" w:type="dxa"/>
            <w:shd w:val="clear" w:color="auto" w:fill="auto"/>
          </w:tcPr>
          <w:p w14:paraId="116EB248" w14:textId="77777777" w:rsidR="00985DF4" w:rsidRPr="00953A8E" w:rsidRDefault="00985DF4" w:rsidP="00362F14">
            <w:pPr>
              <w:suppressAutoHyphens/>
              <w:jc w:val="center"/>
              <w:rPr>
                <w:rFonts w:ascii="Arial" w:hAnsi="Arial" w:cs="Arial"/>
                <w:b/>
                <w:spacing w:val="-2"/>
                <w:szCs w:val="24"/>
              </w:rPr>
            </w:pPr>
          </w:p>
          <w:p w14:paraId="5EBA3F9C" w14:textId="77777777" w:rsidR="00985DF4" w:rsidRPr="00953A8E" w:rsidRDefault="00985DF4" w:rsidP="00362F14">
            <w:pPr>
              <w:suppressAutoHyphens/>
              <w:rPr>
                <w:rFonts w:ascii="Arial" w:hAnsi="Arial" w:cs="Arial"/>
                <w:b/>
                <w:spacing w:val="-2"/>
                <w:szCs w:val="24"/>
              </w:rPr>
            </w:pPr>
            <w:r w:rsidRPr="00953A8E">
              <w:rPr>
                <w:rFonts w:ascii="Arial" w:hAnsi="Arial" w:cs="Arial"/>
                <w:b/>
                <w:spacing w:val="-2"/>
                <w:szCs w:val="24"/>
              </w:rPr>
              <w:t>Location</w:t>
            </w:r>
          </w:p>
          <w:p w14:paraId="2A271A24" w14:textId="77777777" w:rsidR="00985DF4" w:rsidRPr="00953A8E" w:rsidRDefault="00985DF4" w:rsidP="00362F14">
            <w:pPr>
              <w:suppressAutoHyphens/>
              <w:jc w:val="center"/>
              <w:rPr>
                <w:rFonts w:ascii="Arial" w:hAnsi="Arial" w:cs="Arial"/>
                <w:b/>
                <w:spacing w:val="-2"/>
                <w:szCs w:val="24"/>
              </w:rPr>
            </w:pPr>
          </w:p>
        </w:tc>
        <w:tc>
          <w:tcPr>
            <w:tcW w:w="7150" w:type="dxa"/>
            <w:shd w:val="clear" w:color="auto" w:fill="auto"/>
          </w:tcPr>
          <w:p w14:paraId="3922A215" w14:textId="77777777" w:rsidR="00985DF4" w:rsidRPr="00953A8E" w:rsidRDefault="00985DF4" w:rsidP="00362F14">
            <w:pPr>
              <w:suppressAutoHyphens/>
              <w:jc w:val="center"/>
              <w:rPr>
                <w:rFonts w:ascii="Arial" w:hAnsi="Arial" w:cs="Arial"/>
                <w:spacing w:val="-2"/>
                <w:szCs w:val="24"/>
              </w:rPr>
            </w:pPr>
          </w:p>
          <w:p w14:paraId="52AD9C4E" w14:textId="77777777" w:rsidR="00985DF4" w:rsidRPr="00953A8E" w:rsidRDefault="004B2B1F" w:rsidP="00707612">
            <w:pPr>
              <w:suppressAutoHyphens/>
              <w:rPr>
                <w:rFonts w:ascii="Arial" w:hAnsi="Arial" w:cs="Arial"/>
                <w:spacing w:val="-2"/>
                <w:szCs w:val="24"/>
              </w:rPr>
            </w:pPr>
            <w:r w:rsidRPr="00953A8E">
              <w:rPr>
                <w:rFonts w:ascii="Arial" w:hAnsi="Arial" w:cs="Arial"/>
                <w:spacing w:val="-2"/>
                <w:szCs w:val="24"/>
              </w:rPr>
              <w:t>Lancashire Fire and Rescue Service Headquarters</w:t>
            </w:r>
          </w:p>
          <w:p w14:paraId="78342AE9" w14:textId="77777777" w:rsidR="004B2B1F" w:rsidRPr="00953A8E" w:rsidRDefault="004B2B1F" w:rsidP="00707612">
            <w:pPr>
              <w:suppressAutoHyphens/>
              <w:rPr>
                <w:rFonts w:ascii="Arial" w:hAnsi="Arial" w:cs="Arial"/>
                <w:spacing w:val="-2"/>
                <w:szCs w:val="24"/>
              </w:rPr>
            </w:pPr>
            <w:r w:rsidRPr="00953A8E">
              <w:rPr>
                <w:rFonts w:ascii="Arial" w:hAnsi="Arial" w:cs="Arial"/>
                <w:spacing w:val="-2"/>
                <w:szCs w:val="24"/>
              </w:rPr>
              <w:t>Garstang Road</w:t>
            </w:r>
          </w:p>
          <w:p w14:paraId="7961D4BE" w14:textId="77777777" w:rsidR="004B2B1F" w:rsidRPr="00953A8E" w:rsidRDefault="004B2B1F" w:rsidP="00707612">
            <w:pPr>
              <w:suppressAutoHyphens/>
              <w:rPr>
                <w:rFonts w:ascii="Arial" w:hAnsi="Arial" w:cs="Arial"/>
                <w:spacing w:val="-2"/>
                <w:szCs w:val="24"/>
              </w:rPr>
            </w:pPr>
            <w:r w:rsidRPr="00953A8E">
              <w:rPr>
                <w:rFonts w:ascii="Arial" w:hAnsi="Arial" w:cs="Arial"/>
                <w:spacing w:val="-2"/>
                <w:szCs w:val="24"/>
              </w:rPr>
              <w:t>Fulwood</w:t>
            </w:r>
          </w:p>
          <w:p w14:paraId="1C9F3279" w14:textId="77777777" w:rsidR="004B2B1F" w:rsidRPr="00953A8E" w:rsidRDefault="004B2B1F" w:rsidP="00707612">
            <w:pPr>
              <w:suppressAutoHyphens/>
              <w:rPr>
                <w:rFonts w:ascii="Arial" w:hAnsi="Arial" w:cs="Arial"/>
                <w:spacing w:val="-2"/>
                <w:szCs w:val="24"/>
              </w:rPr>
            </w:pPr>
            <w:r w:rsidRPr="00953A8E">
              <w:rPr>
                <w:rFonts w:ascii="Arial" w:hAnsi="Arial" w:cs="Arial"/>
                <w:spacing w:val="-2"/>
                <w:szCs w:val="24"/>
              </w:rPr>
              <w:t>Preston</w:t>
            </w:r>
          </w:p>
          <w:p w14:paraId="4B495DE0" w14:textId="77777777" w:rsidR="004B2B1F" w:rsidRPr="00953A8E" w:rsidRDefault="004B2B1F" w:rsidP="00707612">
            <w:pPr>
              <w:suppressAutoHyphens/>
              <w:rPr>
                <w:rFonts w:ascii="Arial" w:hAnsi="Arial" w:cs="Arial"/>
                <w:spacing w:val="-2"/>
                <w:szCs w:val="24"/>
              </w:rPr>
            </w:pPr>
            <w:r w:rsidRPr="00953A8E">
              <w:rPr>
                <w:rFonts w:ascii="Arial" w:hAnsi="Arial" w:cs="Arial"/>
                <w:spacing w:val="-2"/>
                <w:szCs w:val="24"/>
              </w:rPr>
              <w:t>PR2 3LH</w:t>
            </w:r>
          </w:p>
          <w:p w14:paraId="00B0D2A7" w14:textId="799103BD" w:rsidR="004B2B1F" w:rsidRPr="00953A8E" w:rsidRDefault="004B2B1F" w:rsidP="00707612">
            <w:pPr>
              <w:suppressAutoHyphens/>
              <w:rPr>
                <w:rFonts w:ascii="Arial" w:hAnsi="Arial" w:cs="Arial"/>
                <w:spacing w:val="-2"/>
                <w:szCs w:val="24"/>
              </w:rPr>
            </w:pPr>
          </w:p>
        </w:tc>
      </w:tr>
      <w:tr w:rsidR="00BC6B05" w:rsidRPr="00953A8E" w14:paraId="3CC6C17E" w14:textId="77777777" w:rsidTr="00BC6B05">
        <w:tc>
          <w:tcPr>
            <w:tcW w:w="2093" w:type="dxa"/>
            <w:shd w:val="clear" w:color="auto" w:fill="auto"/>
          </w:tcPr>
          <w:p w14:paraId="56BD400B" w14:textId="77777777" w:rsidR="00BC6B05" w:rsidRPr="00953A8E" w:rsidRDefault="00BC6B05" w:rsidP="00BC6B05">
            <w:pPr>
              <w:suppressAutoHyphens/>
              <w:rPr>
                <w:rFonts w:ascii="Arial" w:hAnsi="Arial" w:cs="Arial"/>
                <w:b/>
                <w:spacing w:val="-2"/>
                <w:szCs w:val="24"/>
              </w:rPr>
            </w:pPr>
          </w:p>
          <w:p w14:paraId="354EC3FF" w14:textId="77777777" w:rsidR="00BC6B05" w:rsidRPr="00953A8E" w:rsidRDefault="00BC6B05" w:rsidP="00BC6B05">
            <w:pPr>
              <w:suppressAutoHyphens/>
              <w:rPr>
                <w:rFonts w:ascii="Arial" w:hAnsi="Arial" w:cs="Arial"/>
                <w:b/>
                <w:spacing w:val="-2"/>
                <w:szCs w:val="24"/>
              </w:rPr>
            </w:pPr>
            <w:r w:rsidRPr="00953A8E">
              <w:rPr>
                <w:rFonts w:ascii="Arial" w:hAnsi="Arial" w:cs="Arial"/>
                <w:b/>
                <w:spacing w:val="-2"/>
                <w:szCs w:val="24"/>
              </w:rPr>
              <w:t>Other terms and conditions</w:t>
            </w:r>
          </w:p>
          <w:p w14:paraId="29C1CF47" w14:textId="77777777" w:rsidR="00BC6B05" w:rsidRPr="00953A8E" w:rsidRDefault="00BC6B05" w:rsidP="00BC6B05">
            <w:pPr>
              <w:suppressAutoHyphens/>
              <w:rPr>
                <w:rFonts w:ascii="Arial" w:hAnsi="Arial" w:cs="Arial"/>
                <w:b/>
                <w:spacing w:val="-2"/>
                <w:szCs w:val="24"/>
              </w:rPr>
            </w:pPr>
          </w:p>
        </w:tc>
        <w:tc>
          <w:tcPr>
            <w:tcW w:w="7150" w:type="dxa"/>
            <w:shd w:val="clear" w:color="auto" w:fill="auto"/>
          </w:tcPr>
          <w:p w14:paraId="0B398EC5" w14:textId="77777777" w:rsidR="00723419" w:rsidRPr="00953A8E" w:rsidRDefault="00723419" w:rsidP="007F66E8">
            <w:pPr>
              <w:suppressAutoHyphens/>
              <w:rPr>
                <w:rFonts w:ascii="Arial" w:hAnsi="Arial" w:cs="Arial"/>
                <w:spacing w:val="-2"/>
                <w:szCs w:val="24"/>
              </w:rPr>
            </w:pPr>
          </w:p>
          <w:p w14:paraId="7B14A31C" w14:textId="58A329B9" w:rsidR="00A47C74" w:rsidRPr="00953A8E" w:rsidRDefault="007F66E8" w:rsidP="004B2B1F">
            <w:pPr>
              <w:suppressAutoHyphens/>
              <w:rPr>
                <w:rFonts w:ascii="Arial" w:hAnsi="Arial" w:cs="Arial"/>
                <w:spacing w:val="-2"/>
                <w:szCs w:val="24"/>
              </w:rPr>
            </w:pPr>
            <w:r w:rsidRPr="00953A8E">
              <w:rPr>
                <w:rFonts w:ascii="Arial" w:hAnsi="Arial" w:cs="Arial"/>
                <w:spacing w:val="-2"/>
                <w:szCs w:val="24"/>
              </w:rPr>
              <w:t>National Joint Council for Local Government Services</w:t>
            </w:r>
            <w:r w:rsidR="00C25CF6" w:rsidRPr="00953A8E">
              <w:rPr>
                <w:rFonts w:ascii="Arial" w:hAnsi="Arial" w:cs="Arial"/>
                <w:spacing w:val="-2"/>
                <w:szCs w:val="24"/>
              </w:rPr>
              <w:t xml:space="preserve"> </w:t>
            </w:r>
          </w:p>
          <w:p w14:paraId="61C26E2B" w14:textId="068485C3" w:rsidR="007F66E8" w:rsidRPr="00953A8E" w:rsidRDefault="007F66E8" w:rsidP="007F66E8">
            <w:pPr>
              <w:suppressAutoHyphens/>
              <w:rPr>
                <w:rFonts w:ascii="Arial" w:hAnsi="Arial" w:cs="Arial"/>
                <w:spacing w:val="-2"/>
                <w:szCs w:val="24"/>
              </w:rPr>
            </w:pPr>
            <w:r w:rsidRPr="00953A8E">
              <w:rPr>
                <w:rFonts w:ascii="Arial" w:hAnsi="Arial" w:cs="Arial"/>
                <w:spacing w:val="-2"/>
                <w:szCs w:val="24"/>
              </w:rPr>
              <w:t xml:space="preserve">A flexi time scheme is in operation </w:t>
            </w:r>
          </w:p>
          <w:p w14:paraId="7B095157" w14:textId="118A8008" w:rsidR="007F66E8" w:rsidRPr="00953A8E" w:rsidRDefault="00D95D38" w:rsidP="007F66E8">
            <w:pPr>
              <w:suppressAutoHyphens/>
              <w:rPr>
                <w:rFonts w:ascii="Arial" w:hAnsi="Arial" w:cs="Arial"/>
                <w:spacing w:val="-2"/>
                <w:szCs w:val="24"/>
              </w:rPr>
            </w:pPr>
            <w:r w:rsidRPr="00953A8E">
              <w:rPr>
                <w:rFonts w:ascii="Arial" w:hAnsi="Arial" w:cs="Arial"/>
                <w:spacing w:val="-2"/>
                <w:szCs w:val="24"/>
              </w:rPr>
              <w:t>Ad Hoc</w:t>
            </w:r>
            <w:r w:rsidR="007F66E8" w:rsidRPr="00953A8E">
              <w:rPr>
                <w:rFonts w:ascii="Arial" w:hAnsi="Arial" w:cs="Arial"/>
                <w:spacing w:val="-2"/>
                <w:szCs w:val="24"/>
              </w:rPr>
              <w:t xml:space="preserve"> Car User </w:t>
            </w:r>
          </w:p>
          <w:p w14:paraId="2F828220" w14:textId="77777777" w:rsidR="00BC6B05" w:rsidRPr="00953A8E" w:rsidRDefault="00BC6B05" w:rsidP="00707612">
            <w:pPr>
              <w:suppressAutoHyphens/>
              <w:rPr>
                <w:rFonts w:ascii="Arial" w:hAnsi="Arial" w:cs="Arial"/>
                <w:spacing w:val="-2"/>
                <w:szCs w:val="24"/>
              </w:rPr>
            </w:pPr>
          </w:p>
        </w:tc>
      </w:tr>
      <w:tr w:rsidR="00985DF4" w:rsidRPr="00953A8E" w14:paraId="05E08CA6" w14:textId="77777777" w:rsidTr="00BC6B05">
        <w:tc>
          <w:tcPr>
            <w:tcW w:w="2093" w:type="dxa"/>
            <w:shd w:val="clear" w:color="auto" w:fill="auto"/>
          </w:tcPr>
          <w:p w14:paraId="2FF9DDA2" w14:textId="77777777" w:rsidR="00985DF4" w:rsidRPr="00953A8E" w:rsidRDefault="00985DF4" w:rsidP="00362F14">
            <w:pPr>
              <w:suppressAutoHyphens/>
              <w:rPr>
                <w:rFonts w:ascii="Arial" w:hAnsi="Arial" w:cs="Arial"/>
                <w:b/>
                <w:spacing w:val="-2"/>
                <w:szCs w:val="24"/>
              </w:rPr>
            </w:pPr>
          </w:p>
          <w:p w14:paraId="1FB8680B" w14:textId="77777777" w:rsidR="00985DF4" w:rsidRPr="00953A8E" w:rsidRDefault="00985DF4" w:rsidP="00362F14">
            <w:pPr>
              <w:suppressAutoHyphens/>
              <w:rPr>
                <w:rFonts w:ascii="Arial" w:hAnsi="Arial" w:cs="Arial"/>
                <w:b/>
                <w:spacing w:val="-2"/>
                <w:szCs w:val="24"/>
              </w:rPr>
            </w:pPr>
            <w:r w:rsidRPr="00953A8E">
              <w:rPr>
                <w:rFonts w:ascii="Arial" w:hAnsi="Arial" w:cs="Arial"/>
                <w:b/>
                <w:spacing w:val="-2"/>
                <w:szCs w:val="24"/>
              </w:rPr>
              <w:t xml:space="preserve">Special Requirements </w:t>
            </w:r>
          </w:p>
          <w:p w14:paraId="007C3FD2" w14:textId="77777777" w:rsidR="00985DF4" w:rsidRPr="00953A8E" w:rsidRDefault="00985DF4" w:rsidP="00362F14">
            <w:pPr>
              <w:suppressAutoHyphens/>
              <w:rPr>
                <w:rFonts w:ascii="Arial" w:hAnsi="Arial" w:cs="Arial"/>
                <w:b/>
                <w:spacing w:val="-2"/>
                <w:szCs w:val="24"/>
              </w:rPr>
            </w:pPr>
          </w:p>
        </w:tc>
        <w:tc>
          <w:tcPr>
            <w:tcW w:w="7150" w:type="dxa"/>
            <w:shd w:val="clear" w:color="auto" w:fill="auto"/>
          </w:tcPr>
          <w:p w14:paraId="27ADAF99" w14:textId="242E5350" w:rsidR="007F66E8" w:rsidRPr="00953A8E" w:rsidRDefault="007F66E8" w:rsidP="007F66E8">
            <w:pPr>
              <w:suppressAutoHyphens/>
              <w:rPr>
                <w:rFonts w:ascii="Arial" w:hAnsi="Arial" w:cs="Arial"/>
                <w:szCs w:val="24"/>
              </w:rPr>
            </w:pPr>
            <w:r w:rsidRPr="00953A8E">
              <w:rPr>
                <w:rFonts w:ascii="Arial" w:hAnsi="Arial" w:cs="Arial"/>
                <w:szCs w:val="24"/>
              </w:rPr>
              <w:t>It is a requirement of the post that the post holder holds a current category ‘B’ (car) full driving licence and has a car available which meets the requirements of LFRS</w:t>
            </w:r>
            <w:r w:rsidR="00E042C8" w:rsidRPr="00953A8E">
              <w:rPr>
                <w:rFonts w:ascii="Arial" w:hAnsi="Arial" w:cs="Arial"/>
                <w:szCs w:val="24"/>
              </w:rPr>
              <w:t xml:space="preserve">. </w:t>
            </w:r>
            <w:r w:rsidRPr="00953A8E">
              <w:rPr>
                <w:rFonts w:ascii="Arial" w:hAnsi="Arial" w:cs="Arial"/>
                <w:szCs w:val="24"/>
              </w:rPr>
              <w:t xml:space="preserve"> </w:t>
            </w:r>
          </w:p>
          <w:p w14:paraId="4D36588C" w14:textId="77777777" w:rsidR="007F66E8" w:rsidRPr="00953A8E" w:rsidRDefault="007F66E8" w:rsidP="007F66E8">
            <w:pPr>
              <w:suppressAutoHyphens/>
              <w:rPr>
                <w:rFonts w:ascii="Arial" w:hAnsi="Arial" w:cs="Arial"/>
                <w:szCs w:val="24"/>
              </w:rPr>
            </w:pPr>
          </w:p>
          <w:p w14:paraId="38EFD624" w14:textId="1731BAD2" w:rsidR="007F66E8" w:rsidRPr="00953A8E" w:rsidRDefault="0078313B" w:rsidP="007F66E8">
            <w:pPr>
              <w:suppressAutoHyphens/>
              <w:rPr>
                <w:rFonts w:ascii="Arial" w:hAnsi="Arial" w:cs="Arial"/>
                <w:szCs w:val="24"/>
              </w:rPr>
            </w:pPr>
            <w:r w:rsidRPr="00953A8E">
              <w:rPr>
                <w:rFonts w:ascii="Arial" w:hAnsi="Arial" w:cs="Arial"/>
                <w:szCs w:val="24"/>
              </w:rPr>
              <w:t>On rare occasions or periods of major project activity, the post holder may be required to be flexible and may be asked to work a weekend for which the appropriate terms and conditions would apply.</w:t>
            </w:r>
          </w:p>
          <w:p w14:paraId="69D8BC90" w14:textId="3AC6DBF2" w:rsidR="0078313B" w:rsidRPr="00953A8E" w:rsidRDefault="0078313B" w:rsidP="007F66E8">
            <w:pPr>
              <w:suppressAutoHyphens/>
              <w:rPr>
                <w:rFonts w:ascii="Arial" w:hAnsi="Arial" w:cs="Arial"/>
                <w:szCs w:val="24"/>
              </w:rPr>
            </w:pPr>
          </w:p>
          <w:p w14:paraId="13718AA5" w14:textId="241338F5" w:rsidR="00BC6B05" w:rsidRPr="00953A8E" w:rsidRDefault="00BC6B05" w:rsidP="00707612">
            <w:pPr>
              <w:suppressAutoHyphens/>
              <w:rPr>
                <w:rFonts w:ascii="Arial" w:hAnsi="Arial" w:cs="Arial"/>
                <w:szCs w:val="24"/>
              </w:rPr>
            </w:pPr>
          </w:p>
        </w:tc>
      </w:tr>
    </w:tbl>
    <w:p w14:paraId="12807255" w14:textId="77777777" w:rsidR="00A337B1" w:rsidRPr="00953A8E" w:rsidRDefault="00A337B1" w:rsidP="005306D9">
      <w:pPr>
        <w:suppressAutoHyphens/>
        <w:jc w:val="center"/>
        <w:rPr>
          <w:rFonts w:ascii="Arial" w:hAnsi="Arial" w:cs="Arial"/>
          <w:b/>
          <w:spacing w:val="-2"/>
          <w:szCs w:val="24"/>
        </w:rPr>
      </w:pPr>
    </w:p>
    <w:p w14:paraId="6685A386" w14:textId="1C164E04" w:rsidR="00C636A8" w:rsidRDefault="00C636A8" w:rsidP="005306D9">
      <w:pPr>
        <w:suppressAutoHyphens/>
        <w:jc w:val="center"/>
        <w:rPr>
          <w:rFonts w:ascii="Arial" w:hAnsi="Arial" w:cs="Arial"/>
          <w:b/>
          <w:spacing w:val="-2"/>
          <w:szCs w:val="24"/>
        </w:rPr>
      </w:pPr>
    </w:p>
    <w:p w14:paraId="1EBBAD59" w14:textId="20F5E429" w:rsidR="00D0099A" w:rsidRDefault="00D0099A" w:rsidP="005306D9">
      <w:pPr>
        <w:suppressAutoHyphens/>
        <w:jc w:val="center"/>
        <w:rPr>
          <w:rFonts w:ascii="Arial" w:hAnsi="Arial" w:cs="Arial"/>
          <w:b/>
          <w:spacing w:val="-2"/>
          <w:szCs w:val="24"/>
        </w:rPr>
      </w:pPr>
    </w:p>
    <w:p w14:paraId="143EAE8C" w14:textId="77777777" w:rsidR="00D0099A" w:rsidRPr="00953A8E" w:rsidRDefault="00D0099A" w:rsidP="005306D9">
      <w:pPr>
        <w:suppressAutoHyphens/>
        <w:jc w:val="center"/>
        <w:rPr>
          <w:rFonts w:ascii="Arial" w:hAnsi="Arial" w:cs="Arial"/>
          <w:b/>
          <w:spacing w:val="-2"/>
          <w:szCs w:val="24"/>
        </w:rPr>
      </w:pPr>
    </w:p>
    <w:p w14:paraId="2FDF340E" w14:textId="77777777" w:rsidR="00B67B3A" w:rsidRPr="00953A8E" w:rsidRDefault="00B67B3A" w:rsidP="00B67B3A">
      <w:pPr>
        <w:autoSpaceDE w:val="0"/>
        <w:autoSpaceDN w:val="0"/>
        <w:adjustRightInd w:val="0"/>
        <w:ind w:hanging="142"/>
        <w:jc w:val="both"/>
        <w:rPr>
          <w:rFonts w:ascii="Arial" w:hAnsi="Arial" w:cs="Arial"/>
          <w:b/>
          <w:szCs w:val="24"/>
        </w:rPr>
      </w:pPr>
      <w:r w:rsidRPr="00953A8E">
        <w:rPr>
          <w:rFonts w:ascii="Arial" w:hAnsi="Arial" w:cs="Arial"/>
          <w:b/>
          <w:szCs w:val="24"/>
        </w:rPr>
        <w:lastRenderedPageBreak/>
        <w:t>Our Aim</w:t>
      </w:r>
    </w:p>
    <w:p w14:paraId="20DCD7E7" w14:textId="77777777" w:rsidR="00B67B3A" w:rsidRPr="00953A8E" w:rsidRDefault="00B67B3A" w:rsidP="00B67B3A">
      <w:pPr>
        <w:autoSpaceDE w:val="0"/>
        <w:autoSpaceDN w:val="0"/>
        <w:adjustRightInd w:val="0"/>
        <w:jc w:val="both"/>
        <w:rPr>
          <w:rFonts w:ascii="Arial" w:hAnsi="Arial" w:cs="Arial"/>
          <w:szCs w:val="24"/>
        </w:rPr>
      </w:pPr>
    </w:p>
    <w:p w14:paraId="53537216" w14:textId="77777777" w:rsidR="00B67B3A" w:rsidRPr="00953A8E" w:rsidRDefault="00B67B3A" w:rsidP="00F043FF">
      <w:pPr>
        <w:autoSpaceDE w:val="0"/>
        <w:autoSpaceDN w:val="0"/>
        <w:adjustRightInd w:val="0"/>
        <w:ind w:left="-142"/>
        <w:jc w:val="both"/>
        <w:rPr>
          <w:rFonts w:ascii="Arial" w:hAnsi="Arial" w:cs="Arial"/>
          <w:szCs w:val="24"/>
        </w:rPr>
      </w:pPr>
      <w:r w:rsidRPr="00953A8E">
        <w:rPr>
          <w:rFonts w:ascii="Arial" w:hAnsi="Arial" w:cs="Arial"/>
          <w:szCs w:val="24"/>
        </w:rPr>
        <w:t xml:space="preserve">The intended result of all our efforts is to: </w:t>
      </w:r>
      <w:r w:rsidRPr="00953A8E">
        <w:rPr>
          <w:rFonts w:ascii="Arial" w:hAnsi="Arial" w:cs="Arial"/>
          <w:bCs/>
          <w:szCs w:val="24"/>
        </w:rPr>
        <w:t>make Lancashire safer.</w:t>
      </w:r>
    </w:p>
    <w:p w14:paraId="434CA689" w14:textId="27229D15" w:rsidR="00B67B3A" w:rsidRPr="00953A8E" w:rsidRDefault="00B67B3A" w:rsidP="00F043FF">
      <w:pPr>
        <w:autoSpaceDE w:val="0"/>
        <w:autoSpaceDN w:val="0"/>
        <w:adjustRightInd w:val="0"/>
        <w:ind w:left="-142"/>
        <w:jc w:val="both"/>
        <w:rPr>
          <w:rFonts w:ascii="Arial" w:hAnsi="Arial" w:cs="Arial"/>
          <w:szCs w:val="24"/>
        </w:rPr>
      </w:pPr>
      <w:r w:rsidRPr="00953A8E">
        <w:rPr>
          <w:rFonts w:ascii="Arial" w:hAnsi="Arial" w:cs="Arial"/>
          <w:szCs w:val="24"/>
        </w:rPr>
        <w:t>This is what we are here to achieve. We seek to do this by delivering prevention, protection</w:t>
      </w:r>
      <w:r w:rsidR="00720E07">
        <w:rPr>
          <w:rFonts w:ascii="Arial" w:hAnsi="Arial" w:cs="Arial"/>
          <w:szCs w:val="24"/>
        </w:rPr>
        <w:t>,</w:t>
      </w:r>
      <w:r w:rsidRPr="00953A8E">
        <w:rPr>
          <w:rFonts w:ascii="Arial" w:hAnsi="Arial" w:cs="Arial"/>
          <w:szCs w:val="24"/>
        </w:rPr>
        <w:t xml:space="preserve"> and emergency response services; using our trusted position in the community to influence the wider safety of people and working in partnership with other organisations where we have shared objectives.</w:t>
      </w:r>
    </w:p>
    <w:p w14:paraId="6E9DA8DD" w14:textId="77777777" w:rsidR="00B67B3A" w:rsidRPr="00953A8E" w:rsidRDefault="00B67B3A" w:rsidP="00F043FF">
      <w:pPr>
        <w:autoSpaceDE w:val="0"/>
        <w:autoSpaceDN w:val="0"/>
        <w:adjustRightInd w:val="0"/>
        <w:ind w:left="-142"/>
        <w:rPr>
          <w:rFonts w:ascii="Arial" w:hAnsi="Arial" w:cs="Arial"/>
          <w:szCs w:val="24"/>
        </w:rPr>
      </w:pPr>
    </w:p>
    <w:p w14:paraId="316410FC" w14:textId="77777777" w:rsidR="00B83BBD" w:rsidRPr="00953A8E" w:rsidRDefault="00B83BBD" w:rsidP="00F043FF">
      <w:pPr>
        <w:autoSpaceDE w:val="0"/>
        <w:autoSpaceDN w:val="0"/>
        <w:adjustRightInd w:val="0"/>
        <w:ind w:left="-142"/>
        <w:jc w:val="both"/>
        <w:rPr>
          <w:rFonts w:ascii="Arial" w:hAnsi="Arial" w:cs="Arial"/>
          <w:b/>
          <w:szCs w:val="24"/>
        </w:rPr>
      </w:pPr>
      <w:r w:rsidRPr="00953A8E">
        <w:rPr>
          <w:rFonts w:ascii="Arial" w:hAnsi="Arial" w:cs="Arial"/>
          <w:b/>
          <w:szCs w:val="24"/>
        </w:rPr>
        <w:t>Our Priorities</w:t>
      </w:r>
    </w:p>
    <w:p w14:paraId="66EC6032" w14:textId="77777777" w:rsidR="00B83BBD" w:rsidRPr="00953A8E" w:rsidRDefault="00B83BBD" w:rsidP="00F043FF">
      <w:pPr>
        <w:autoSpaceDE w:val="0"/>
        <w:autoSpaceDN w:val="0"/>
        <w:adjustRightInd w:val="0"/>
        <w:ind w:left="-142"/>
        <w:jc w:val="both"/>
        <w:rPr>
          <w:rFonts w:ascii="Arial" w:hAnsi="Arial" w:cs="Arial"/>
          <w:szCs w:val="24"/>
        </w:rPr>
      </w:pPr>
    </w:p>
    <w:p w14:paraId="3D7D9C67" w14:textId="77777777" w:rsidR="00720E07" w:rsidRPr="00953A8E" w:rsidRDefault="00720E07" w:rsidP="00720E07">
      <w:pPr>
        <w:numPr>
          <w:ilvl w:val="0"/>
          <w:numId w:val="44"/>
        </w:numPr>
        <w:autoSpaceDE w:val="0"/>
        <w:autoSpaceDN w:val="0"/>
        <w:adjustRightInd w:val="0"/>
        <w:ind w:left="-142" w:firstLine="0"/>
        <w:rPr>
          <w:rFonts w:ascii="Arial" w:hAnsi="Arial" w:cs="Arial"/>
          <w:szCs w:val="24"/>
        </w:rPr>
      </w:pPr>
      <w:r w:rsidRPr="00953A8E">
        <w:rPr>
          <w:rFonts w:ascii="Arial" w:hAnsi="Arial" w:cs="Arial"/>
          <w:szCs w:val="24"/>
        </w:rPr>
        <w:t>Valuing our people so they can focus on making Lancashire safer.</w:t>
      </w:r>
    </w:p>
    <w:p w14:paraId="15335767" w14:textId="77777777" w:rsidR="00B83BBD" w:rsidRPr="00953A8E" w:rsidRDefault="00B83BBD" w:rsidP="00F043FF">
      <w:pPr>
        <w:numPr>
          <w:ilvl w:val="0"/>
          <w:numId w:val="44"/>
        </w:numPr>
        <w:autoSpaceDE w:val="0"/>
        <w:autoSpaceDN w:val="0"/>
        <w:adjustRightInd w:val="0"/>
        <w:ind w:left="-142" w:firstLine="0"/>
        <w:jc w:val="both"/>
        <w:rPr>
          <w:rFonts w:ascii="Arial" w:hAnsi="Arial" w:cs="Arial"/>
          <w:szCs w:val="24"/>
        </w:rPr>
      </w:pPr>
      <w:r w:rsidRPr="00953A8E">
        <w:rPr>
          <w:rFonts w:ascii="Arial" w:hAnsi="Arial" w:cs="Arial"/>
          <w:bCs/>
          <w:szCs w:val="24"/>
        </w:rPr>
        <w:t>Preventing</w:t>
      </w:r>
      <w:r w:rsidRPr="00953A8E">
        <w:rPr>
          <w:rFonts w:ascii="Arial" w:hAnsi="Arial" w:cs="Arial"/>
          <w:szCs w:val="24"/>
        </w:rPr>
        <w:t xml:space="preserve"> fires and other emergencies from happening.</w:t>
      </w:r>
    </w:p>
    <w:p w14:paraId="6DACB9D8" w14:textId="77777777" w:rsidR="00B83BBD" w:rsidRPr="00953A8E" w:rsidRDefault="00B83BBD" w:rsidP="00F043FF">
      <w:pPr>
        <w:numPr>
          <w:ilvl w:val="0"/>
          <w:numId w:val="44"/>
        </w:numPr>
        <w:autoSpaceDE w:val="0"/>
        <w:autoSpaceDN w:val="0"/>
        <w:adjustRightInd w:val="0"/>
        <w:ind w:left="-142" w:firstLine="0"/>
        <w:jc w:val="both"/>
        <w:rPr>
          <w:rFonts w:ascii="Arial" w:hAnsi="Arial" w:cs="Arial"/>
          <w:szCs w:val="24"/>
        </w:rPr>
      </w:pPr>
      <w:r w:rsidRPr="00953A8E">
        <w:rPr>
          <w:rFonts w:ascii="Arial" w:hAnsi="Arial" w:cs="Arial"/>
          <w:szCs w:val="24"/>
        </w:rPr>
        <w:t>Protecting people and property when fires happen.</w:t>
      </w:r>
    </w:p>
    <w:p w14:paraId="166292DA" w14:textId="77777777" w:rsidR="00B83BBD" w:rsidRPr="00953A8E" w:rsidRDefault="00B83BBD" w:rsidP="00F043FF">
      <w:pPr>
        <w:numPr>
          <w:ilvl w:val="0"/>
          <w:numId w:val="44"/>
        </w:numPr>
        <w:autoSpaceDE w:val="0"/>
        <w:autoSpaceDN w:val="0"/>
        <w:adjustRightInd w:val="0"/>
        <w:ind w:left="-142" w:firstLine="0"/>
        <w:rPr>
          <w:rFonts w:ascii="Arial" w:hAnsi="Arial" w:cs="Arial"/>
          <w:szCs w:val="24"/>
        </w:rPr>
      </w:pPr>
      <w:r w:rsidRPr="00953A8E">
        <w:rPr>
          <w:rFonts w:ascii="Arial" w:hAnsi="Arial" w:cs="Arial"/>
          <w:bCs/>
          <w:szCs w:val="24"/>
        </w:rPr>
        <w:t>Responding</w:t>
      </w:r>
      <w:r w:rsidRPr="00953A8E">
        <w:rPr>
          <w:rFonts w:ascii="Arial" w:hAnsi="Arial" w:cs="Arial"/>
          <w:szCs w:val="24"/>
        </w:rPr>
        <w:t xml:space="preserve"> to emergencies quickly and competently.</w:t>
      </w:r>
    </w:p>
    <w:p w14:paraId="7C8DEE1F" w14:textId="77777777" w:rsidR="00B83BBD" w:rsidRPr="00953A8E" w:rsidRDefault="00B83BBD" w:rsidP="00F043FF">
      <w:pPr>
        <w:numPr>
          <w:ilvl w:val="0"/>
          <w:numId w:val="44"/>
        </w:numPr>
        <w:autoSpaceDE w:val="0"/>
        <w:autoSpaceDN w:val="0"/>
        <w:adjustRightInd w:val="0"/>
        <w:ind w:left="-142" w:firstLine="0"/>
        <w:rPr>
          <w:rFonts w:ascii="Arial" w:hAnsi="Arial" w:cs="Arial"/>
          <w:szCs w:val="24"/>
        </w:rPr>
      </w:pPr>
      <w:r w:rsidRPr="00953A8E">
        <w:rPr>
          <w:rFonts w:ascii="Arial" w:hAnsi="Arial" w:cs="Arial"/>
          <w:bCs/>
          <w:szCs w:val="24"/>
        </w:rPr>
        <w:t>Delivering value for money</w:t>
      </w:r>
      <w:r w:rsidRPr="00953A8E">
        <w:rPr>
          <w:rFonts w:ascii="Arial" w:hAnsi="Arial" w:cs="Arial"/>
          <w:szCs w:val="24"/>
        </w:rPr>
        <w:t xml:space="preserve"> in how we use our resources.</w:t>
      </w:r>
      <w:r w:rsidRPr="00953A8E">
        <w:rPr>
          <w:rFonts w:ascii="Arial" w:hAnsi="Arial" w:cs="Arial"/>
          <w:szCs w:val="24"/>
        </w:rPr>
        <w:br/>
      </w:r>
    </w:p>
    <w:p w14:paraId="6BF50BBA" w14:textId="26FDFADB" w:rsidR="00B83BBD" w:rsidRPr="00953A8E" w:rsidRDefault="00E042C8" w:rsidP="00F043FF">
      <w:pPr>
        <w:autoSpaceDE w:val="0"/>
        <w:autoSpaceDN w:val="0"/>
        <w:adjustRightInd w:val="0"/>
        <w:ind w:left="-142"/>
        <w:jc w:val="both"/>
        <w:rPr>
          <w:rFonts w:ascii="Arial" w:hAnsi="Arial" w:cs="Arial"/>
          <w:szCs w:val="24"/>
          <w:lang w:eastAsia="en-GB"/>
        </w:rPr>
      </w:pPr>
      <w:r w:rsidRPr="00953A8E">
        <w:rPr>
          <w:rFonts w:ascii="Arial" w:hAnsi="Arial" w:cs="Arial"/>
          <w:szCs w:val="24"/>
          <w:lang w:eastAsia="en-GB"/>
        </w:rPr>
        <w:t>The way we work to achieve our p</w:t>
      </w:r>
      <w:r w:rsidR="00B83BBD" w:rsidRPr="00953A8E">
        <w:rPr>
          <w:rFonts w:ascii="Arial" w:hAnsi="Arial" w:cs="Arial"/>
          <w:szCs w:val="24"/>
          <w:lang w:eastAsia="en-GB"/>
        </w:rPr>
        <w:t>riorities is as important as what we do</w:t>
      </w:r>
      <w:r w:rsidR="00720E07">
        <w:rPr>
          <w:rFonts w:ascii="Arial" w:hAnsi="Arial" w:cs="Arial"/>
          <w:szCs w:val="24"/>
          <w:lang w:eastAsia="en-GB"/>
        </w:rPr>
        <w:t>,</w:t>
      </w:r>
      <w:r w:rsidR="00F043FF" w:rsidRPr="00953A8E">
        <w:rPr>
          <w:rFonts w:ascii="Arial" w:hAnsi="Arial" w:cs="Arial"/>
          <w:szCs w:val="24"/>
          <w:lang w:eastAsia="en-GB"/>
        </w:rPr>
        <w:t xml:space="preserve"> and our Service values </w:t>
      </w:r>
      <w:r w:rsidR="00B83BBD" w:rsidRPr="00953A8E">
        <w:rPr>
          <w:rFonts w:ascii="Arial" w:hAnsi="Arial" w:cs="Arial"/>
          <w:szCs w:val="24"/>
          <w:lang w:eastAsia="en-GB"/>
        </w:rPr>
        <w:t>‘</w:t>
      </w:r>
      <w:r w:rsidR="00B83BBD" w:rsidRPr="00953A8E">
        <w:rPr>
          <w:rFonts w:ascii="Arial" w:hAnsi="Arial" w:cs="Arial"/>
          <w:b/>
          <w:bCs/>
          <w:szCs w:val="24"/>
          <w:lang w:eastAsia="en-GB"/>
        </w:rPr>
        <w:t>STRIVE’</w:t>
      </w:r>
      <w:r w:rsidR="00B83BBD" w:rsidRPr="00953A8E">
        <w:rPr>
          <w:rFonts w:ascii="Arial" w:hAnsi="Arial" w:cs="Arial"/>
          <w:szCs w:val="24"/>
          <w:lang w:eastAsia="en-GB"/>
        </w:rPr>
        <w:t xml:space="preserve"> reflects </w:t>
      </w:r>
      <w:r w:rsidR="00F043FF" w:rsidRPr="00953A8E">
        <w:rPr>
          <w:rFonts w:ascii="Arial" w:hAnsi="Arial" w:cs="Arial"/>
          <w:szCs w:val="24"/>
          <w:lang w:eastAsia="en-GB"/>
        </w:rPr>
        <w:t xml:space="preserve">the behaviours we expect from our staff. </w:t>
      </w:r>
    </w:p>
    <w:p w14:paraId="32CFD123" w14:textId="77777777" w:rsidR="00B83BBD" w:rsidRPr="00953A8E" w:rsidRDefault="00B83BBD" w:rsidP="00F043FF">
      <w:pPr>
        <w:autoSpaceDE w:val="0"/>
        <w:autoSpaceDN w:val="0"/>
        <w:adjustRightInd w:val="0"/>
        <w:ind w:left="-142"/>
        <w:jc w:val="both"/>
        <w:rPr>
          <w:rFonts w:ascii="Arial" w:hAnsi="Arial" w:cs="Arial"/>
          <w:szCs w:val="24"/>
          <w:lang w:eastAsia="en-GB"/>
        </w:rPr>
      </w:pPr>
    </w:p>
    <w:p w14:paraId="6996FB36" w14:textId="77777777" w:rsidR="00DE4CE9" w:rsidRPr="00953A8E" w:rsidRDefault="00B83BBD" w:rsidP="00F043FF">
      <w:pPr>
        <w:tabs>
          <w:tab w:val="left" w:pos="0"/>
        </w:tabs>
        <w:autoSpaceDE w:val="0"/>
        <w:autoSpaceDN w:val="0"/>
        <w:adjustRightInd w:val="0"/>
        <w:ind w:left="-142"/>
        <w:jc w:val="both"/>
        <w:rPr>
          <w:rFonts w:ascii="Arial" w:hAnsi="Arial" w:cs="Arial"/>
          <w:szCs w:val="24"/>
          <w:lang w:eastAsia="en-GB"/>
        </w:rPr>
      </w:pPr>
      <w:r w:rsidRPr="00953A8E">
        <w:rPr>
          <w:rFonts w:ascii="Arial" w:hAnsi="Arial" w:cs="Arial"/>
          <w:b/>
          <w:szCs w:val="24"/>
          <w:lang w:eastAsia="en-GB"/>
        </w:rPr>
        <w:t>Service:</w:t>
      </w:r>
      <w:r w:rsidR="00E042C8" w:rsidRPr="00953A8E">
        <w:rPr>
          <w:rFonts w:ascii="Arial" w:hAnsi="Arial" w:cs="Arial"/>
          <w:szCs w:val="24"/>
          <w:lang w:eastAsia="en-GB"/>
        </w:rPr>
        <w:t xml:space="preserve"> M</w:t>
      </w:r>
      <w:r w:rsidRPr="00953A8E">
        <w:rPr>
          <w:rFonts w:ascii="Arial" w:hAnsi="Arial" w:cs="Arial"/>
          <w:szCs w:val="24"/>
          <w:lang w:eastAsia="en-GB"/>
        </w:rPr>
        <w:t>aking Lancashire safer is the most important thing we do</w:t>
      </w:r>
      <w:r w:rsidR="00DE4CE9" w:rsidRPr="00953A8E">
        <w:rPr>
          <w:rFonts w:ascii="Arial" w:hAnsi="Arial" w:cs="Arial"/>
          <w:szCs w:val="24"/>
          <w:lang w:eastAsia="en-GB"/>
        </w:rPr>
        <w:t>.</w:t>
      </w:r>
    </w:p>
    <w:p w14:paraId="60303C1A" w14:textId="77777777" w:rsidR="00DE4CE9" w:rsidRPr="00953A8E" w:rsidRDefault="00B83BBD" w:rsidP="00F043FF">
      <w:pPr>
        <w:tabs>
          <w:tab w:val="left" w:pos="0"/>
        </w:tabs>
        <w:autoSpaceDE w:val="0"/>
        <w:autoSpaceDN w:val="0"/>
        <w:adjustRightInd w:val="0"/>
        <w:ind w:left="-142"/>
        <w:jc w:val="both"/>
        <w:rPr>
          <w:rFonts w:ascii="Arial" w:hAnsi="Arial" w:cs="Arial"/>
          <w:szCs w:val="24"/>
          <w:lang w:eastAsia="en-GB"/>
        </w:rPr>
      </w:pPr>
      <w:r w:rsidRPr="00953A8E">
        <w:rPr>
          <w:rFonts w:ascii="Arial" w:hAnsi="Arial" w:cs="Arial"/>
          <w:b/>
          <w:szCs w:val="24"/>
          <w:lang w:eastAsia="en-GB"/>
        </w:rPr>
        <w:t>Trust:</w:t>
      </w:r>
      <w:r w:rsidRPr="00953A8E">
        <w:rPr>
          <w:rFonts w:ascii="Arial" w:hAnsi="Arial" w:cs="Arial"/>
          <w:szCs w:val="24"/>
          <w:lang w:eastAsia="en-GB"/>
        </w:rPr>
        <w:t xml:space="preserve"> We trust the people we work with</w:t>
      </w:r>
      <w:r w:rsidR="00DE4CE9" w:rsidRPr="00953A8E">
        <w:rPr>
          <w:rFonts w:ascii="Arial" w:hAnsi="Arial" w:cs="Arial"/>
          <w:szCs w:val="24"/>
          <w:lang w:eastAsia="en-GB"/>
        </w:rPr>
        <w:t>.</w:t>
      </w:r>
    </w:p>
    <w:p w14:paraId="357EAA75" w14:textId="77777777" w:rsidR="00B83BBD" w:rsidRPr="00953A8E" w:rsidRDefault="00B83BBD" w:rsidP="00F043FF">
      <w:pPr>
        <w:tabs>
          <w:tab w:val="left" w:pos="0"/>
        </w:tabs>
        <w:autoSpaceDE w:val="0"/>
        <w:autoSpaceDN w:val="0"/>
        <w:adjustRightInd w:val="0"/>
        <w:ind w:left="-142"/>
        <w:jc w:val="both"/>
        <w:rPr>
          <w:rFonts w:ascii="Arial" w:hAnsi="Arial" w:cs="Arial"/>
          <w:szCs w:val="24"/>
          <w:lang w:eastAsia="en-GB"/>
        </w:rPr>
      </w:pPr>
      <w:r w:rsidRPr="00953A8E">
        <w:rPr>
          <w:rFonts w:ascii="Arial" w:hAnsi="Arial" w:cs="Arial"/>
          <w:b/>
          <w:szCs w:val="24"/>
          <w:lang w:eastAsia="en-GB"/>
        </w:rPr>
        <w:t>Respect:</w:t>
      </w:r>
      <w:r w:rsidRPr="00953A8E">
        <w:rPr>
          <w:rFonts w:ascii="Arial" w:hAnsi="Arial" w:cs="Arial"/>
          <w:szCs w:val="24"/>
          <w:lang w:eastAsia="en-GB"/>
        </w:rPr>
        <w:t xml:space="preserve"> We</w:t>
      </w:r>
      <w:r w:rsidR="00DE4CE9" w:rsidRPr="00953A8E">
        <w:rPr>
          <w:rFonts w:ascii="Arial" w:hAnsi="Arial" w:cs="Arial"/>
          <w:szCs w:val="24"/>
          <w:lang w:eastAsia="en-GB"/>
        </w:rPr>
        <w:t xml:space="preserve"> respect each other. </w:t>
      </w:r>
    </w:p>
    <w:p w14:paraId="575E0B64" w14:textId="77777777" w:rsidR="00DE4CE9" w:rsidRPr="00953A8E" w:rsidRDefault="00B83BBD" w:rsidP="00F043FF">
      <w:pPr>
        <w:tabs>
          <w:tab w:val="left" w:pos="0"/>
        </w:tabs>
        <w:autoSpaceDE w:val="0"/>
        <w:autoSpaceDN w:val="0"/>
        <w:adjustRightInd w:val="0"/>
        <w:ind w:left="-142"/>
        <w:jc w:val="both"/>
        <w:rPr>
          <w:rFonts w:ascii="Arial" w:hAnsi="Arial" w:cs="Arial"/>
          <w:szCs w:val="24"/>
          <w:lang w:eastAsia="en-GB"/>
        </w:rPr>
      </w:pPr>
      <w:r w:rsidRPr="00953A8E">
        <w:rPr>
          <w:rFonts w:ascii="Arial" w:hAnsi="Arial" w:cs="Arial"/>
          <w:b/>
          <w:szCs w:val="24"/>
          <w:lang w:eastAsia="en-GB"/>
        </w:rPr>
        <w:t>Integrity:</w:t>
      </w:r>
      <w:r w:rsidR="00DE4CE9" w:rsidRPr="00953A8E">
        <w:rPr>
          <w:rFonts w:ascii="Arial" w:hAnsi="Arial" w:cs="Arial"/>
          <w:szCs w:val="24"/>
          <w:lang w:eastAsia="en-GB"/>
        </w:rPr>
        <w:t xml:space="preserve"> We do what we say we will do.</w:t>
      </w:r>
    </w:p>
    <w:p w14:paraId="4DE7E0B5" w14:textId="77777777" w:rsidR="00B83BBD" w:rsidRPr="00953A8E" w:rsidRDefault="00B83BBD" w:rsidP="00F043FF">
      <w:pPr>
        <w:tabs>
          <w:tab w:val="left" w:pos="0"/>
        </w:tabs>
        <w:autoSpaceDE w:val="0"/>
        <w:autoSpaceDN w:val="0"/>
        <w:adjustRightInd w:val="0"/>
        <w:ind w:left="-142"/>
        <w:jc w:val="both"/>
        <w:rPr>
          <w:rFonts w:ascii="Arial" w:hAnsi="Arial" w:cs="Arial"/>
          <w:szCs w:val="24"/>
          <w:lang w:eastAsia="en-GB"/>
        </w:rPr>
      </w:pPr>
      <w:r w:rsidRPr="00953A8E">
        <w:rPr>
          <w:rFonts w:ascii="Arial" w:hAnsi="Arial" w:cs="Arial"/>
          <w:b/>
          <w:szCs w:val="24"/>
          <w:lang w:eastAsia="en-GB"/>
        </w:rPr>
        <w:t>Valued:</w:t>
      </w:r>
      <w:r w:rsidRPr="00953A8E">
        <w:rPr>
          <w:rFonts w:ascii="Arial" w:hAnsi="Arial" w:cs="Arial"/>
          <w:szCs w:val="24"/>
          <w:lang w:eastAsia="en-GB"/>
        </w:rPr>
        <w:t xml:space="preserve"> We actively listen</w:t>
      </w:r>
      <w:r w:rsidR="00DE4CE9" w:rsidRPr="00953A8E">
        <w:rPr>
          <w:rFonts w:ascii="Arial" w:hAnsi="Arial" w:cs="Arial"/>
          <w:szCs w:val="24"/>
          <w:lang w:eastAsia="en-GB"/>
        </w:rPr>
        <w:t xml:space="preserve"> to others.  </w:t>
      </w:r>
    </w:p>
    <w:p w14:paraId="53A45060" w14:textId="77777777" w:rsidR="006340B9" w:rsidRPr="00953A8E" w:rsidRDefault="00B83BBD" w:rsidP="00F043FF">
      <w:pPr>
        <w:tabs>
          <w:tab w:val="left" w:pos="0"/>
        </w:tabs>
        <w:autoSpaceDE w:val="0"/>
        <w:autoSpaceDN w:val="0"/>
        <w:adjustRightInd w:val="0"/>
        <w:ind w:left="-142"/>
        <w:jc w:val="both"/>
        <w:rPr>
          <w:rFonts w:ascii="Arial" w:hAnsi="Arial" w:cs="Arial"/>
          <w:szCs w:val="24"/>
          <w:lang w:eastAsia="en-GB"/>
        </w:rPr>
      </w:pPr>
      <w:r w:rsidRPr="00953A8E">
        <w:rPr>
          <w:rFonts w:ascii="Arial" w:hAnsi="Arial" w:cs="Arial"/>
          <w:b/>
          <w:szCs w:val="24"/>
          <w:lang w:eastAsia="en-GB"/>
        </w:rPr>
        <w:t>Empowered:</w:t>
      </w:r>
      <w:r w:rsidRPr="00953A8E">
        <w:rPr>
          <w:rFonts w:ascii="Arial" w:hAnsi="Arial" w:cs="Arial"/>
          <w:szCs w:val="24"/>
          <w:lang w:eastAsia="en-GB"/>
        </w:rPr>
        <w:t xml:space="preserve"> We</w:t>
      </w:r>
      <w:r w:rsidR="00DE4CE9" w:rsidRPr="00953A8E">
        <w:rPr>
          <w:rFonts w:ascii="Arial" w:hAnsi="Arial" w:cs="Arial"/>
          <w:szCs w:val="24"/>
          <w:lang w:eastAsia="en-GB"/>
        </w:rPr>
        <w:t xml:space="preserve"> contribute to decisions and improvements. </w:t>
      </w:r>
      <w:r w:rsidRPr="00953A8E">
        <w:rPr>
          <w:rFonts w:ascii="Arial" w:hAnsi="Arial" w:cs="Arial"/>
          <w:szCs w:val="24"/>
          <w:lang w:eastAsia="en-GB"/>
        </w:rPr>
        <w:t xml:space="preserve"> </w:t>
      </w:r>
    </w:p>
    <w:p w14:paraId="61AC5DCC" w14:textId="77777777" w:rsidR="00F043FF" w:rsidRPr="00953A8E" w:rsidRDefault="00F043FF" w:rsidP="00F043FF">
      <w:pPr>
        <w:tabs>
          <w:tab w:val="left" w:pos="0"/>
        </w:tabs>
        <w:autoSpaceDE w:val="0"/>
        <w:autoSpaceDN w:val="0"/>
        <w:adjustRightInd w:val="0"/>
        <w:ind w:left="-142"/>
        <w:jc w:val="both"/>
        <w:rPr>
          <w:rFonts w:ascii="Arial" w:hAnsi="Arial" w:cs="Arial"/>
          <w:szCs w:val="24"/>
          <w:lang w:eastAsia="en-GB"/>
        </w:rPr>
      </w:pPr>
    </w:p>
    <w:p w14:paraId="2C973CAB" w14:textId="77777777" w:rsidR="00F043FF" w:rsidRPr="00953A8E" w:rsidRDefault="00F043FF" w:rsidP="00F043FF">
      <w:pPr>
        <w:shd w:val="clear" w:color="auto" w:fill="FFFFFF"/>
        <w:ind w:left="-142"/>
        <w:jc w:val="both"/>
        <w:rPr>
          <w:rFonts w:ascii="Arial" w:hAnsi="Arial" w:cs="Arial"/>
          <w:color w:val="000000"/>
          <w:szCs w:val="24"/>
          <w:lang w:eastAsia="en-GB"/>
        </w:rPr>
      </w:pPr>
      <w:r w:rsidRPr="00953A8E">
        <w:rPr>
          <w:rFonts w:ascii="Arial" w:hAnsi="Arial" w:cs="Arial"/>
          <w:szCs w:val="24"/>
          <w:lang w:eastAsia="en-GB"/>
        </w:rPr>
        <w:t xml:space="preserve">The Service values are supported by the </w:t>
      </w:r>
      <w:r w:rsidRPr="00953A8E">
        <w:rPr>
          <w:rFonts w:ascii="Arial" w:hAnsi="Arial" w:cs="Arial"/>
          <w:color w:val="000000"/>
          <w:szCs w:val="24"/>
          <w:lang w:eastAsia="en-GB"/>
        </w:rPr>
        <w:t>national Core Code of Ethics for Fire and Rescue Services in England.  The Core Code sets out five ethical principles, which provide a basis for promoting good behaviour and challenging inappropriate behaviour.</w:t>
      </w:r>
    </w:p>
    <w:p w14:paraId="40FF32A1" w14:textId="77777777" w:rsidR="00F043FF" w:rsidRPr="00953A8E" w:rsidRDefault="00F043FF" w:rsidP="00F043FF">
      <w:pPr>
        <w:shd w:val="clear" w:color="auto" w:fill="FFFFFF"/>
        <w:ind w:left="-142"/>
        <w:jc w:val="both"/>
        <w:rPr>
          <w:rFonts w:ascii="Arial" w:hAnsi="Arial" w:cs="Arial"/>
          <w:color w:val="000000"/>
          <w:szCs w:val="24"/>
          <w:lang w:eastAsia="en-GB"/>
        </w:rPr>
      </w:pPr>
    </w:p>
    <w:p w14:paraId="19462168" w14:textId="77777777" w:rsidR="00F043FF" w:rsidRPr="00953A8E" w:rsidRDefault="00F043FF" w:rsidP="00F043FF">
      <w:pPr>
        <w:shd w:val="clear" w:color="auto" w:fill="FFFFFF"/>
        <w:ind w:left="-142"/>
        <w:rPr>
          <w:rFonts w:ascii="Arial" w:hAnsi="Arial" w:cs="Arial"/>
          <w:color w:val="000000"/>
          <w:szCs w:val="24"/>
          <w:lang w:eastAsia="en-GB"/>
        </w:rPr>
      </w:pPr>
      <w:r w:rsidRPr="00953A8E">
        <w:rPr>
          <w:rFonts w:ascii="Arial" w:hAnsi="Arial" w:cs="Arial"/>
          <w:b/>
          <w:bCs/>
          <w:color w:val="000000"/>
          <w:szCs w:val="24"/>
          <w:lang w:eastAsia="en-GB"/>
        </w:rPr>
        <w:t>Putting our communities first</w:t>
      </w:r>
      <w:r w:rsidRPr="00953A8E">
        <w:rPr>
          <w:rFonts w:ascii="Arial" w:hAnsi="Arial" w:cs="Arial"/>
          <w:color w:val="000000"/>
          <w:szCs w:val="24"/>
          <w:lang w:eastAsia="en-GB"/>
        </w:rPr>
        <w:t xml:space="preserve"> – we put the interest of the public, the community and service users first.</w:t>
      </w:r>
    </w:p>
    <w:p w14:paraId="327C613B" w14:textId="77777777" w:rsidR="00F043FF" w:rsidRPr="00953A8E" w:rsidRDefault="00F043FF" w:rsidP="00F043FF">
      <w:pPr>
        <w:shd w:val="clear" w:color="auto" w:fill="FFFFFF"/>
        <w:ind w:left="-142"/>
        <w:rPr>
          <w:rFonts w:ascii="Arial" w:hAnsi="Arial" w:cs="Arial"/>
          <w:color w:val="000000"/>
          <w:szCs w:val="24"/>
          <w:lang w:eastAsia="en-GB"/>
        </w:rPr>
      </w:pPr>
      <w:r w:rsidRPr="00953A8E">
        <w:rPr>
          <w:rFonts w:ascii="Arial" w:hAnsi="Arial" w:cs="Arial"/>
          <w:b/>
          <w:bCs/>
          <w:color w:val="000000"/>
          <w:szCs w:val="24"/>
          <w:lang w:eastAsia="en-GB"/>
        </w:rPr>
        <w:t>Integrity</w:t>
      </w:r>
      <w:r w:rsidRPr="00953A8E">
        <w:rPr>
          <w:rFonts w:ascii="Arial" w:hAnsi="Arial" w:cs="Arial"/>
          <w:color w:val="000000"/>
          <w:szCs w:val="24"/>
          <w:lang w:eastAsia="en-GB"/>
        </w:rPr>
        <w:t xml:space="preserve"> – we act with integrity including being open, honest and consistent in everything we do.</w:t>
      </w:r>
    </w:p>
    <w:p w14:paraId="68AAF517" w14:textId="77777777" w:rsidR="00F043FF" w:rsidRPr="00953A8E" w:rsidRDefault="00F043FF" w:rsidP="00F043FF">
      <w:pPr>
        <w:shd w:val="clear" w:color="auto" w:fill="FFFFFF"/>
        <w:ind w:left="-142"/>
        <w:rPr>
          <w:rFonts w:ascii="Arial" w:hAnsi="Arial" w:cs="Arial"/>
          <w:color w:val="000000"/>
          <w:szCs w:val="24"/>
          <w:lang w:eastAsia="en-GB"/>
        </w:rPr>
      </w:pPr>
      <w:r w:rsidRPr="00953A8E">
        <w:rPr>
          <w:rFonts w:ascii="Arial" w:hAnsi="Arial" w:cs="Arial"/>
          <w:b/>
          <w:bCs/>
          <w:color w:val="000000"/>
          <w:szCs w:val="24"/>
          <w:lang w:eastAsia="en-GB"/>
        </w:rPr>
        <w:t>Dignity and respect</w:t>
      </w:r>
      <w:r w:rsidRPr="00953A8E">
        <w:rPr>
          <w:rFonts w:ascii="Arial" w:hAnsi="Arial" w:cs="Arial"/>
          <w:color w:val="000000"/>
          <w:szCs w:val="24"/>
          <w:lang w:eastAsia="en-GB"/>
        </w:rPr>
        <w:t xml:space="preserve"> - making decisions objectively based on evidence, without discrimination or bias.</w:t>
      </w:r>
    </w:p>
    <w:p w14:paraId="01895956" w14:textId="77777777" w:rsidR="00F043FF" w:rsidRPr="00953A8E" w:rsidRDefault="00F043FF" w:rsidP="00F043FF">
      <w:pPr>
        <w:shd w:val="clear" w:color="auto" w:fill="FFFFFF"/>
        <w:ind w:left="-142"/>
        <w:rPr>
          <w:rFonts w:ascii="Arial" w:hAnsi="Arial" w:cs="Arial"/>
          <w:color w:val="000000"/>
          <w:szCs w:val="24"/>
          <w:lang w:eastAsia="en-GB"/>
        </w:rPr>
      </w:pPr>
      <w:r w:rsidRPr="00953A8E">
        <w:rPr>
          <w:rFonts w:ascii="Arial" w:hAnsi="Arial" w:cs="Arial"/>
          <w:b/>
          <w:bCs/>
          <w:color w:val="000000"/>
          <w:szCs w:val="24"/>
          <w:lang w:eastAsia="en-GB"/>
        </w:rPr>
        <w:t>Leadership</w:t>
      </w:r>
      <w:r w:rsidRPr="00953A8E">
        <w:rPr>
          <w:rFonts w:ascii="Arial" w:hAnsi="Arial" w:cs="Arial"/>
          <w:color w:val="000000"/>
          <w:szCs w:val="24"/>
          <w:lang w:eastAsia="en-GB"/>
        </w:rPr>
        <w:t xml:space="preserve"> – we are all positive role models, always demonstrating flexibility and resilient leadership. We are all accountable for everything we do and challenge all behaviour that falls short of the highest standards.</w:t>
      </w:r>
    </w:p>
    <w:p w14:paraId="0D34F3E3" w14:textId="77777777" w:rsidR="00F043FF" w:rsidRPr="00953A8E" w:rsidRDefault="00F043FF" w:rsidP="00F043FF">
      <w:pPr>
        <w:shd w:val="clear" w:color="auto" w:fill="FFFFFF"/>
        <w:ind w:left="-142"/>
        <w:rPr>
          <w:rFonts w:ascii="Arial" w:hAnsi="Arial" w:cs="Arial"/>
          <w:color w:val="000000"/>
          <w:szCs w:val="24"/>
          <w:lang w:eastAsia="en-GB"/>
        </w:rPr>
      </w:pPr>
      <w:r w:rsidRPr="00953A8E">
        <w:rPr>
          <w:rFonts w:ascii="Arial" w:hAnsi="Arial" w:cs="Arial"/>
          <w:b/>
          <w:bCs/>
          <w:color w:val="000000"/>
          <w:szCs w:val="24"/>
          <w:lang w:eastAsia="en-GB"/>
        </w:rPr>
        <w:t>Equality, diversity, and inclusion (EDI)</w:t>
      </w:r>
      <w:r w:rsidRPr="00953A8E">
        <w:rPr>
          <w:rFonts w:ascii="Arial" w:hAnsi="Arial" w:cs="Arial"/>
          <w:color w:val="000000"/>
          <w:szCs w:val="24"/>
          <w:lang w:eastAsia="en-GB"/>
        </w:rPr>
        <w:t xml:space="preserve"> – We continually recognise and promote the value of EDI both within the FRSs and the wider communities in which we serve. We stand against all forms of discrimination, create equal opportunities, promote equality, foster good relations, and celebrate difference.</w:t>
      </w:r>
    </w:p>
    <w:p w14:paraId="437D156C" w14:textId="77777777" w:rsidR="00F043FF" w:rsidRPr="00953A8E" w:rsidRDefault="00F043FF" w:rsidP="00F043FF">
      <w:pPr>
        <w:shd w:val="clear" w:color="auto" w:fill="FFFFFF"/>
        <w:spacing w:before="240" w:after="240"/>
        <w:ind w:left="-142"/>
        <w:rPr>
          <w:rFonts w:ascii="Arial" w:hAnsi="Arial" w:cs="Arial"/>
          <w:color w:val="000000"/>
          <w:szCs w:val="24"/>
          <w:lang w:eastAsia="en-GB"/>
        </w:rPr>
      </w:pPr>
      <w:r w:rsidRPr="00953A8E">
        <w:rPr>
          <w:rFonts w:ascii="Arial" w:hAnsi="Arial" w:cs="Arial"/>
          <w:color w:val="000000"/>
          <w:szCs w:val="24"/>
          <w:lang w:eastAsia="en-GB"/>
        </w:rPr>
        <w:t xml:space="preserve">Everyone in Lancashire Fire and Rescue Service is expected behave in accordance with the Service values and to follow the Core Code, including those working with or on behalf of FRSs. </w:t>
      </w:r>
    </w:p>
    <w:p w14:paraId="30AB99ED" w14:textId="2FFD4595" w:rsidR="0038307E" w:rsidRPr="00953A8E" w:rsidRDefault="0038307E" w:rsidP="00B83BBD">
      <w:pPr>
        <w:autoSpaceDE w:val="0"/>
        <w:autoSpaceDN w:val="0"/>
        <w:adjustRightInd w:val="0"/>
        <w:ind w:left="-142"/>
        <w:jc w:val="both"/>
        <w:rPr>
          <w:rStyle w:val="Hyperlink"/>
          <w:rFonts w:ascii="Arial" w:hAnsi="Arial" w:cs="Arial"/>
          <w:szCs w:val="24"/>
          <w:lang w:eastAsia="en-GB"/>
        </w:rPr>
      </w:pPr>
      <w:r w:rsidRPr="00953A8E">
        <w:rPr>
          <w:rFonts w:ascii="Arial" w:hAnsi="Arial" w:cs="Arial"/>
          <w:szCs w:val="24"/>
          <w:lang w:eastAsia="en-GB"/>
        </w:rPr>
        <w:t xml:space="preserve">You can read our full </w:t>
      </w:r>
      <w:hyperlink r:id="rId9" w:history="1">
        <w:r w:rsidR="00A53E4C">
          <w:rPr>
            <w:rStyle w:val="Hyperlink"/>
            <w:rFonts w:ascii="Arial" w:hAnsi="Arial" w:cs="Arial"/>
            <w:szCs w:val="24"/>
            <w:lang w:eastAsia="en-GB"/>
          </w:rPr>
          <w:t xml:space="preserve">Community </w:t>
        </w:r>
        <w:r w:rsidR="00A53E4C" w:rsidRPr="00953A8E">
          <w:rPr>
            <w:rStyle w:val="Hyperlink"/>
            <w:rFonts w:ascii="Arial" w:hAnsi="Arial" w:cs="Arial"/>
            <w:szCs w:val="24"/>
            <w:lang w:eastAsia="en-GB"/>
          </w:rPr>
          <w:t>Risk</w:t>
        </w:r>
        <w:r w:rsidRPr="00953A8E">
          <w:rPr>
            <w:rStyle w:val="Hyperlink"/>
            <w:rFonts w:ascii="Arial" w:hAnsi="Arial" w:cs="Arial"/>
            <w:szCs w:val="24"/>
            <w:lang w:eastAsia="en-GB"/>
          </w:rPr>
          <w:t xml:space="preserve"> Management Plan</w:t>
        </w:r>
      </w:hyperlink>
    </w:p>
    <w:p w14:paraId="423CF868" w14:textId="77777777" w:rsidR="00F043FF" w:rsidRPr="00953A8E" w:rsidRDefault="00F043FF" w:rsidP="00B83BBD">
      <w:pPr>
        <w:autoSpaceDE w:val="0"/>
        <w:autoSpaceDN w:val="0"/>
        <w:adjustRightInd w:val="0"/>
        <w:ind w:left="-142"/>
        <w:jc w:val="both"/>
        <w:rPr>
          <w:rFonts w:ascii="Arial" w:hAnsi="Arial" w:cs="Arial"/>
          <w:szCs w:val="24"/>
          <w:lang w:eastAsia="en-GB"/>
        </w:rPr>
      </w:pPr>
    </w:p>
    <w:p w14:paraId="3812896B" w14:textId="77777777" w:rsidR="00F043FF" w:rsidRPr="00953A8E" w:rsidRDefault="00F043FF" w:rsidP="00B83BBD">
      <w:pPr>
        <w:autoSpaceDE w:val="0"/>
        <w:autoSpaceDN w:val="0"/>
        <w:adjustRightInd w:val="0"/>
        <w:ind w:left="-142"/>
        <w:jc w:val="both"/>
        <w:rPr>
          <w:rFonts w:ascii="Arial" w:hAnsi="Arial" w:cs="Arial"/>
          <w:szCs w:val="24"/>
          <w:lang w:eastAsia="en-GB"/>
        </w:rPr>
      </w:pPr>
    </w:p>
    <w:p w14:paraId="3A2EAD55" w14:textId="77777777" w:rsidR="00B67B3A" w:rsidRPr="00953A8E" w:rsidRDefault="00B67B3A" w:rsidP="0017190D">
      <w:pPr>
        <w:autoSpaceDE w:val="0"/>
        <w:autoSpaceDN w:val="0"/>
        <w:adjustRightInd w:val="0"/>
        <w:jc w:val="both"/>
        <w:rPr>
          <w:rFonts w:ascii="Arial" w:hAnsi="Arial" w:cs="Arial"/>
          <w:szCs w:val="24"/>
          <w:lang w:eastAsia="en-GB"/>
        </w:rPr>
      </w:pPr>
    </w:p>
    <w:p w14:paraId="2BBC5917" w14:textId="77777777" w:rsidR="00B67B3A" w:rsidRPr="00953A8E" w:rsidRDefault="00985DF4" w:rsidP="007F66E8">
      <w:pPr>
        <w:tabs>
          <w:tab w:val="left" w:pos="-720"/>
        </w:tabs>
        <w:suppressAutoHyphens/>
        <w:ind w:left="-142"/>
        <w:jc w:val="both"/>
        <w:rPr>
          <w:rFonts w:ascii="Arial" w:hAnsi="Arial" w:cs="Arial"/>
          <w:b/>
          <w:bCs/>
          <w:spacing w:val="-3"/>
          <w:szCs w:val="24"/>
        </w:rPr>
      </w:pPr>
      <w:r w:rsidRPr="00953A8E">
        <w:rPr>
          <w:rFonts w:ascii="Arial" w:hAnsi="Arial" w:cs="Arial"/>
          <w:b/>
          <w:bCs/>
          <w:spacing w:val="-3"/>
          <w:szCs w:val="24"/>
        </w:rPr>
        <w:lastRenderedPageBreak/>
        <w:t xml:space="preserve">Job Role </w:t>
      </w:r>
    </w:p>
    <w:p w14:paraId="5E3CE2FA" w14:textId="77777777" w:rsidR="0078313B" w:rsidRPr="00953A8E" w:rsidRDefault="0078313B" w:rsidP="0078313B">
      <w:pPr>
        <w:tabs>
          <w:tab w:val="left" w:pos="-720"/>
        </w:tabs>
        <w:suppressAutoHyphens/>
        <w:jc w:val="both"/>
        <w:rPr>
          <w:rFonts w:ascii="Arial" w:hAnsi="Arial" w:cs="Arial"/>
          <w:spacing w:val="-3"/>
          <w:szCs w:val="24"/>
        </w:rPr>
      </w:pPr>
    </w:p>
    <w:p w14:paraId="267A315D" w14:textId="7427054A" w:rsidR="00A654C5" w:rsidRPr="00953A8E" w:rsidRDefault="0078313B" w:rsidP="0078313B">
      <w:pPr>
        <w:tabs>
          <w:tab w:val="left" w:pos="-720"/>
        </w:tabs>
        <w:suppressAutoHyphens/>
        <w:jc w:val="both"/>
        <w:rPr>
          <w:rFonts w:ascii="Arial" w:hAnsi="Arial" w:cs="Arial"/>
          <w:szCs w:val="24"/>
        </w:rPr>
      </w:pPr>
      <w:r w:rsidRPr="00953A8E">
        <w:rPr>
          <w:rFonts w:ascii="Arial" w:hAnsi="Arial" w:cs="Arial"/>
          <w:iCs/>
          <w:spacing w:val="-3"/>
          <w:szCs w:val="24"/>
        </w:rPr>
        <w:t xml:space="preserve">The </w:t>
      </w:r>
      <w:r w:rsidR="00CC4E60">
        <w:rPr>
          <w:rFonts w:ascii="Arial" w:hAnsi="Arial" w:cs="Arial"/>
          <w:iCs/>
          <w:spacing w:val="-3"/>
          <w:szCs w:val="24"/>
        </w:rPr>
        <w:t>Programme Manager or Project Leader overseas multiple projects for the organisation. Their primary duties include setting programme goals, tasks</w:t>
      </w:r>
      <w:r w:rsidR="00046B8A">
        <w:rPr>
          <w:rFonts w:ascii="Arial" w:hAnsi="Arial" w:cs="Arial"/>
          <w:iCs/>
          <w:spacing w:val="-3"/>
          <w:szCs w:val="24"/>
        </w:rPr>
        <w:t>,</w:t>
      </w:r>
      <w:r w:rsidR="00CC4E60">
        <w:rPr>
          <w:rFonts w:ascii="Arial" w:hAnsi="Arial" w:cs="Arial"/>
          <w:iCs/>
          <w:spacing w:val="-3"/>
          <w:szCs w:val="24"/>
        </w:rPr>
        <w:t xml:space="preserve"> and timelines, reviewing progress and </w:t>
      </w:r>
      <w:r w:rsidR="00D0099A">
        <w:rPr>
          <w:rFonts w:ascii="Arial" w:hAnsi="Arial" w:cs="Arial"/>
          <w:iCs/>
          <w:spacing w:val="-3"/>
          <w:szCs w:val="24"/>
        </w:rPr>
        <w:t>adjusting</w:t>
      </w:r>
      <w:r w:rsidR="00CC4E60">
        <w:rPr>
          <w:rFonts w:ascii="Arial" w:hAnsi="Arial" w:cs="Arial"/>
          <w:iCs/>
          <w:spacing w:val="-3"/>
          <w:szCs w:val="24"/>
        </w:rPr>
        <w:t xml:space="preserve"> as necessary. </w:t>
      </w:r>
      <w:r w:rsidRPr="00953A8E">
        <w:rPr>
          <w:rFonts w:ascii="Arial" w:hAnsi="Arial" w:cs="Arial"/>
          <w:iCs/>
          <w:spacing w:val="-3"/>
          <w:szCs w:val="24"/>
        </w:rPr>
        <w:t>The postholder will have an integral role influencing policy development and planning within Lancashire Fire and Rescue Service (LFRS) in relation to the development of high-level strategy and delivery documents.</w:t>
      </w:r>
      <w:r w:rsidR="00C0068A" w:rsidRPr="00953A8E">
        <w:rPr>
          <w:rFonts w:ascii="Arial" w:hAnsi="Arial" w:cs="Arial"/>
          <w:i/>
          <w:spacing w:val="-3"/>
          <w:szCs w:val="24"/>
        </w:rPr>
        <w:t xml:space="preserve"> </w:t>
      </w:r>
    </w:p>
    <w:p w14:paraId="38C48D09" w14:textId="77777777" w:rsidR="00C0068A" w:rsidRPr="00953A8E" w:rsidRDefault="00C0068A" w:rsidP="00B67B3A">
      <w:pPr>
        <w:tabs>
          <w:tab w:val="left" w:pos="-720"/>
        </w:tabs>
        <w:suppressAutoHyphens/>
        <w:ind w:left="-142"/>
        <w:jc w:val="both"/>
        <w:rPr>
          <w:rFonts w:ascii="Arial" w:hAnsi="Arial" w:cs="Arial"/>
          <w:spacing w:val="-3"/>
          <w:szCs w:val="24"/>
        </w:rPr>
      </w:pPr>
    </w:p>
    <w:p w14:paraId="67635A59" w14:textId="77777777" w:rsidR="00EA421D" w:rsidRPr="00953A8E" w:rsidRDefault="00A654C5" w:rsidP="00B67B3A">
      <w:pPr>
        <w:tabs>
          <w:tab w:val="left" w:pos="-720"/>
        </w:tabs>
        <w:suppressAutoHyphens/>
        <w:ind w:left="-142"/>
        <w:jc w:val="both"/>
        <w:rPr>
          <w:rFonts w:ascii="Arial" w:hAnsi="Arial" w:cs="Arial"/>
          <w:b/>
          <w:bCs/>
          <w:spacing w:val="-3"/>
          <w:szCs w:val="24"/>
        </w:rPr>
      </w:pPr>
      <w:r w:rsidRPr="00953A8E">
        <w:rPr>
          <w:rFonts w:ascii="Arial" w:hAnsi="Arial" w:cs="Arial"/>
          <w:b/>
          <w:bCs/>
          <w:spacing w:val="-3"/>
          <w:szCs w:val="24"/>
        </w:rPr>
        <w:t xml:space="preserve">Responsibilities </w:t>
      </w:r>
      <w:r w:rsidR="00EA421D" w:rsidRPr="00953A8E">
        <w:rPr>
          <w:rFonts w:ascii="Arial" w:hAnsi="Arial" w:cs="Arial"/>
          <w:b/>
          <w:bCs/>
          <w:spacing w:val="-3"/>
          <w:szCs w:val="24"/>
        </w:rPr>
        <w:t xml:space="preserve"> </w:t>
      </w:r>
    </w:p>
    <w:p w14:paraId="698DFE7E" w14:textId="77777777" w:rsidR="00707612" w:rsidRPr="00953A8E" w:rsidRDefault="00707612" w:rsidP="00D40E3F">
      <w:pPr>
        <w:jc w:val="both"/>
        <w:rPr>
          <w:rFonts w:ascii="Arial" w:hAnsi="Arial" w:cs="Arial"/>
          <w:b/>
          <w:spacing w:val="-3"/>
          <w:szCs w:val="24"/>
        </w:rPr>
      </w:pPr>
    </w:p>
    <w:p w14:paraId="076912C6" w14:textId="6D91AE1A" w:rsidR="00C0068A" w:rsidRPr="00CC4E60" w:rsidRDefault="0078313B" w:rsidP="003C1D29">
      <w:pPr>
        <w:numPr>
          <w:ilvl w:val="0"/>
          <w:numId w:val="46"/>
        </w:numPr>
        <w:ind w:left="142" w:hanging="284"/>
        <w:jc w:val="both"/>
        <w:rPr>
          <w:rFonts w:ascii="Arial" w:hAnsi="Arial" w:cs="Arial"/>
          <w:i/>
          <w:spacing w:val="-3"/>
          <w:szCs w:val="24"/>
        </w:rPr>
      </w:pPr>
      <w:bookmarkStart w:id="0" w:name="_Hlk69125047"/>
      <w:r w:rsidRPr="00953A8E">
        <w:rPr>
          <w:rFonts w:ascii="Arial" w:hAnsi="Arial" w:cs="Arial"/>
          <w:spacing w:val="-3"/>
          <w:szCs w:val="24"/>
        </w:rPr>
        <w:t>Manage and provide leadership to the Corporate Programme and Planning Team to ensure that team objectives are achieved.</w:t>
      </w:r>
    </w:p>
    <w:p w14:paraId="08D0FB22" w14:textId="77777777" w:rsidR="00CC4E60" w:rsidRPr="00CC4E60" w:rsidRDefault="00CC4E60" w:rsidP="00CC4E60">
      <w:pPr>
        <w:ind w:left="142"/>
        <w:jc w:val="both"/>
        <w:rPr>
          <w:rFonts w:ascii="Arial" w:hAnsi="Arial" w:cs="Arial"/>
          <w:i/>
          <w:spacing w:val="-3"/>
          <w:szCs w:val="24"/>
        </w:rPr>
      </w:pPr>
    </w:p>
    <w:p w14:paraId="496FC4D1" w14:textId="394A11FC" w:rsidR="00CC4E60" w:rsidRPr="00CC4E60" w:rsidRDefault="00CC4E60" w:rsidP="003C1D29">
      <w:pPr>
        <w:numPr>
          <w:ilvl w:val="0"/>
          <w:numId w:val="46"/>
        </w:numPr>
        <w:ind w:left="142" w:hanging="284"/>
        <w:jc w:val="both"/>
        <w:rPr>
          <w:rFonts w:ascii="Arial" w:hAnsi="Arial" w:cs="Arial"/>
          <w:i/>
          <w:spacing w:val="-3"/>
          <w:szCs w:val="24"/>
        </w:rPr>
      </w:pPr>
      <w:r>
        <w:rPr>
          <w:rFonts w:ascii="Arial" w:hAnsi="Arial" w:cs="Arial"/>
          <w:spacing w:val="-3"/>
          <w:szCs w:val="24"/>
        </w:rPr>
        <w:t>Managing and developing a method for monitoring the progress of LFRS Corporate Programme Board and improving efficiency.</w:t>
      </w:r>
    </w:p>
    <w:p w14:paraId="593BE13B" w14:textId="77777777" w:rsidR="00CC4E60" w:rsidRDefault="00CC4E60" w:rsidP="00CC4E60">
      <w:pPr>
        <w:pStyle w:val="ListParagraph"/>
        <w:rPr>
          <w:rFonts w:ascii="Arial" w:hAnsi="Arial" w:cs="Arial"/>
          <w:i/>
          <w:spacing w:val="-3"/>
          <w:szCs w:val="24"/>
        </w:rPr>
      </w:pPr>
    </w:p>
    <w:p w14:paraId="69A0CF41" w14:textId="2939895B" w:rsidR="00CC4E60" w:rsidRPr="00CC4E60" w:rsidRDefault="00CC4E60" w:rsidP="003C1D29">
      <w:pPr>
        <w:numPr>
          <w:ilvl w:val="0"/>
          <w:numId w:val="46"/>
        </w:numPr>
        <w:ind w:left="142" w:hanging="284"/>
        <w:jc w:val="both"/>
        <w:rPr>
          <w:rFonts w:ascii="Arial" w:hAnsi="Arial" w:cs="Arial"/>
          <w:i/>
          <w:spacing w:val="-3"/>
          <w:szCs w:val="24"/>
        </w:rPr>
      </w:pPr>
      <w:r>
        <w:rPr>
          <w:rFonts w:ascii="Arial" w:hAnsi="Arial" w:cs="Arial"/>
          <w:iCs/>
          <w:spacing w:val="-3"/>
          <w:szCs w:val="24"/>
        </w:rPr>
        <w:t>Managing resources and ensuring timely delivery of programmes</w:t>
      </w:r>
    </w:p>
    <w:p w14:paraId="709950F5" w14:textId="77777777" w:rsidR="00CC4E60" w:rsidRDefault="00CC4E60" w:rsidP="00CC4E60">
      <w:pPr>
        <w:pStyle w:val="ListParagraph"/>
        <w:rPr>
          <w:rFonts w:ascii="Arial" w:hAnsi="Arial" w:cs="Arial"/>
          <w:i/>
          <w:spacing w:val="-3"/>
          <w:szCs w:val="24"/>
        </w:rPr>
      </w:pPr>
    </w:p>
    <w:p w14:paraId="1F573BAE" w14:textId="3460EC3F" w:rsidR="00CC4E60" w:rsidRPr="00CC4E60" w:rsidRDefault="00CC4E60" w:rsidP="003C1D29">
      <w:pPr>
        <w:numPr>
          <w:ilvl w:val="0"/>
          <w:numId w:val="46"/>
        </w:numPr>
        <w:ind w:left="142" w:hanging="284"/>
        <w:jc w:val="both"/>
        <w:rPr>
          <w:rFonts w:ascii="Arial" w:hAnsi="Arial" w:cs="Arial"/>
          <w:i/>
          <w:spacing w:val="-3"/>
          <w:szCs w:val="24"/>
        </w:rPr>
      </w:pPr>
      <w:r>
        <w:rPr>
          <w:rFonts w:ascii="Arial" w:hAnsi="Arial" w:cs="Arial"/>
          <w:iCs/>
          <w:spacing w:val="-3"/>
          <w:szCs w:val="24"/>
        </w:rPr>
        <w:t>Supervising and coordinating activities within the programme</w:t>
      </w:r>
    </w:p>
    <w:p w14:paraId="0336E362" w14:textId="77777777" w:rsidR="00CC4E60" w:rsidRDefault="00CC4E60" w:rsidP="00CC4E60">
      <w:pPr>
        <w:pStyle w:val="ListParagraph"/>
        <w:rPr>
          <w:rFonts w:ascii="Arial" w:hAnsi="Arial" w:cs="Arial"/>
          <w:i/>
          <w:spacing w:val="-3"/>
          <w:szCs w:val="24"/>
        </w:rPr>
      </w:pPr>
    </w:p>
    <w:p w14:paraId="05540455" w14:textId="16061AE1" w:rsidR="00CC4E60" w:rsidRPr="00A53E4C" w:rsidRDefault="00CC4E60" w:rsidP="003C1D29">
      <w:pPr>
        <w:numPr>
          <w:ilvl w:val="0"/>
          <w:numId w:val="46"/>
        </w:numPr>
        <w:ind w:left="142" w:hanging="284"/>
        <w:jc w:val="both"/>
        <w:rPr>
          <w:rFonts w:ascii="Arial" w:hAnsi="Arial" w:cs="Arial"/>
          <w:i/>
          <w:spacing w:val="-3"/>
          <w:szCs w:val="24"/>
        </w:rPr>
      </w:pPr>
      <w:r>
        <w:rPr>
          <w:rFonts w:ascii="Arial" w:hAnsi="Arial" w:cs="Arial"/>
          <w:iCs/>
          <w:spacing w:val="-3"/>
          <w:szCs w:val="24"/>
        </w:rPr>
        <w:t xml:space="preserve">Preparing reports and updating </w:t>
      </w:r>
      <w:r w:rsidR="00046B8A">
        <w:rPr>
          <w:rFonts w:ascii="Arial" w:hAnsi="Arial" w:cs="Arial"/>
          <w:iCs/>
          <w:spacing w:val="-3"/>
          <w:szCs w:val="24"/>
        </w:rPr>
        <w:t xml:space="preserve">the </w:t>
      </w:r>
      <w:r>
        <w:rPr>
          <w:rFonts w:ascii="Arial" w:hAnsi="Arial" w:cs="Arial"/>
          <w:iCs/>
          <w:spacing w:val="-3"/>
          <w:szCs w:val="24"/>
        </w:rPr>
        <w:t>Executive Board, SMT</w:t>
      </w:r>
      <w:r w:rsidR="00046B8A">
        <w:rPr>
          <w:rFonts w:ascii="Arial" w:hAnsi="Arial" w:cs="Arial"/>
          <w:iCs/>
          <w:spacing w:val="-3"/>
          <w:szCs w:val="24"/>
        </w:rPr>
        <w:t>,</w:t>
      </w:r>
      <w:r>
        <w:rPr>
          <w:rFonts w:ascii="Arial" w:hAnsi="Arial" w:cs="Arial"/>
          <w:iCs/>
          <w:spacing w:val="-3"/>
          <w:szCs w:val="24"/>
        </w:rPr>
        <w:t xml:space="preserve"> Departmental Heads and Project leads.</w:t>
      </w:r>
    </w:p>
    <w:p w14:paraId="5F6A38B7" w14:textId="77777777" w:rsidR="002D35F1" w:rsidRDefault="002D35F1" w:rsidP="00A53E4C">
      <w:pPr>
        <w:pStyle w:val="ListParagraph"/>
        <w:rPr>
          <w:rFonts w:ascii="Arial" w:hAnsi="Arial" w:cs="Arial"/>
          <w:i/>
          <w:spacing w:val="-3"/>
          <w:szCs w:val="24"/>
        </w:rPr>
      </w:pPr>
    </w:p>
    <w:p w14:paraId="393C753B" w14:textId="7030AB71" w:rsidR="002D35F1" w:rsidRPr="00A53E4C" w:rsidRDefault="002D35F1" w:rsidP="003C1D29">
      <w:pPr>
        <w:numPr>
          <w:ilvl w:val="0"/>
          <w:numId w:val="46"/>
        </w:numPr>
        <w:ind w:left="142" w:hanging="284"/>
        <w:jc w:val="both"/>
        <w:rPr>
          <w:rFonts w:ascii="Arial" w:hAnsi="Arial" w:cs="Arial"/>
          <w:i/>
          <w:spacing w:val="-3"/>
          <w:szCs w:val="24"/>
        </w:rPr>
      </w:pPr>
      <w:r>
        <w:rPr>
          <w:rFonts w:ascii="Arial" w:hAnsi="Arial" w:cs="Arial"/>
          <w:iCs/>
          <w:spacing w:val="-3"/>
          <w:szCs w:val="24"/>
        </w:rPr>
        <w:t>Presenting reports to SMT and other Departmental meetings,</w:t>
      </w:r>
    </w:p>
    <w:p w14:paraId="7C311009" w14:textId="77777777" w:rsidR="002D35F1" w:rsidRDefault="002D35F1" w:rsidP="00A53E4C">
      <w:pPr>
        <w:pStyle w:val="ListParagraph"/>
        <w:rPr>
          <w:rFonts w:ascii="Arial" w:hAnsi="Arial" w:cs="Arial"/>
          <w:i/>
          <w:spacing w:val="-3"/>
          <w:szCs w:val="24"/>
        </w:rPr>
      </w:pPr>
    </w:p>
    <w:p w14:paraId="162DF588" w14:textId="307AF734" w:rsidR="002D35F1" w:rsidRPr="00CC4E60" w:rsidRDefault="002D35F1" w:rsidP="003C1D29">
      <w:pPr>
        <w:numPr>
          <w:ilvl w:val="0"/>
          <w:numId w:val="46"/>
        </w:numPr>
        <w:ind w:left="142" w:hanging="284"/>
        <w:jc w:val="both"/>
        <w:rPr>
          <w:rFonts w:ascii="Arial" w:hAnsi="Arial" w:cs="Arial"/>
          <w:i/>
          <w:spacing w:val="-3"/>
          <w:szCs w:val="24"/>
        </w:rPr>
      </w:pPr>
      <w:r>
        <w:rPr>
          <w:rFonts w:ascii="Arial" w:hAnsi="Arial" w:cs="Arial"/>
          <w:iCs/>
          <w:spacing w:val="-3"/>
          <w:szCs w:val="24"/>
        </w:rPr>
        <w:t xml:space="preserve">Provide challenge and scrutiny in relation to the application of project management methodology ensuring the Services approach to managing the programme is adhered to, </w:t>
      </w:r>
    </w:p>
    <w:p w14:paraId="344F841E" w14:textId="77777777" w:rsidR="00CC4E60" w:rsidRDefault="00CC4E60" w:rsidP="00CC4E60">
      <w:pPr>
        <w:pStyle w:val="ListParagraph"/>
        <w:rPr>
          <w:rFonts w:ascii="Arial" w:hAnsi="Arial" w:cs="Arial"/>
          <w:i/>
          <w:spacing w:val="-3"/>
          <w:szCs w:val="24"/>
        </w:rPr>
      </w:pPr>
    </w:p>
    <w:p w14:paraId="62C4D5EB" w14:textId="56CE5F01" w:rsidR="00CC4E60" w:rsidRPr="0055052D" w:rsidRDefault="00CC4E60" w:rsidP="003C1D29">
      <w:pPr>
        <w:numPr>
          <w:ilvl w:val="0"/>
          <w:numId w:val="46"/>
        </w:numPr>
        <w:ind w:left="142" w:hanging="284"/>
        <w:jc w:val="both"/>
        <w:rPr>
          <w:rFonts w:ascii="Arial" w:hAnsi="Arial" w:cs="Arial"/>
          <w:i/>
          <w:spacing w:val="-3"/>
          <w:szCs w:val="24"/>
        </w:rPr>
      </w:pPr>
      <w:r>
        <w:rPr>
          <w:rFonts w:ascii="Arial" w:hAnsi="Arial" w:cs="Arial"/>
          <w:iCs/>
          <w:spacing w:val="-3"/>
          <w:szCs w:val="24"/>
        </w:rPr>
        <w:t xml:space="preserve">Maintain the programme </w:t>
      </w:r>
      <w:r w:rsidR="00046B8A">
        <w:rPr>
          <w:rFonts w:ascii="Arial" w:hAnsi="Arial" w:cs="Arial"/>
          <w:iCs/>
          <w:spacing w:val="-3"/>
          <w:szCs w:val="24"/>
        </w:rPr>
        <w:t>r</w:t>
      </w:r>
      <w:r>
        <w:rPr>
          <w:rFonts w:ascii="Arial" w:hAnsi="Arial" w:cs="Arial"/>
          <w:iCs/>
          <w:spacing w:val="-3"/>
          <w:szCs w:val="24"/>
        </w:rPr>
        <w:t xml:space="preserve">isk </w:t>
      </w:r>
      <w:r w:rsidR="00046B8A">
        <w:rPr>
          <w:rFonts w:ascii="Arial" w:hAnsi="Arial" w:cs="Arial"/>
          <w:iCs/>
          <w:spacing w:val="-3"/>
          <w:szCs w:val="24"/>
        </w:rPr>
        <w:t>r</w:t>
      </w:r>
      <w:r>
        <w:rPr>
          <w:rFonts w:ascii="Arial" w:hAnsi="Arial" w:cs="Arial"/>
          <w:iCs/>
          <w:spacing w:val="-3"/>
          <w:szCs w:val="24"/>
        </w:rPr>
        <w:t xml:space="preserve">egister and </w:t>
      </w:r>
      <w:r w:rsidR="00046B8A">
        <w:rPr>
          <w:rFonts w:ascii="Arial" w:hAnsi="Arial" w:cs="Arial"/>
          <w:iCs/>
          <w:spacing w:val="-3"/>
          <w:szCs w:val="24"/>
        </w:rPr>
        <w:t>programme</w:t>
      </w:r>
      <w:r w:rsidR="0055052D">
        <w:rPr>
          <w:rFonts w:ascii="Arial" w:hAnsi="Arial" w:cs="Arial"/>
          <w:iCs/>
          <w:spacing w:val="-3"/>
          <w:szCs w:val="24"/>
        </w:rPr>
        <w:t xml:space="preserve"> issue</w:t>
      </w:r>
      <w:r>
        <w:rPr>
          <w:rFonts w:ascii="Arial" w:hAnsi="Arial" w:cs="Arial"/>
          <w:iCs/>
          <w:spacing w:val="-3"/>
          <w:szCs w:val="24"/>
        </w:rPr>
        <w:t xml:space="preserve"> lo</w:t>
      </w:r>
      <w:r w:rsidR="0055052D">
        <w:rPr>
          <w:rFonts w:ascii="Arial" w:hAnsi="Arial" w:cs="Arial"/>
          <w:iCs/>
          <w:spacing w:val="-3"/>
          <w:szCs w:val="24"/>
        </w:rPr>
        <w:t>g</w:t>
      </w:r>
    </w:p>
    <w:p w14:paraId="357999FF" w14:textId="77777777" w:rsidR="0055052D" w:rsidRDefault="0055052D" w:rsidP="0055052D">
      <w:pPr>
        <w:pStyle w:val="ListParagraph"/>
        <w:rPr>
          <w:rFonts w:ascii="Arial" w:hAnsi="Arial" w:cs="Arial"/>
          <w:i/>
          <w:spacing w:val="-3"/>
          <w:szCs w:val="24"/>
        </w:rPr>
      </w:pPr>
    </w:p>
    <w:p w14:paraId="111032CD" w14:textId="6EEDE6C2" w:rsidR="0055052D" w:rsidRPr="0055052D" w:rsidRDefault="0055052D" w:rsidP="003C1D29">
      <w:pPr>
        <w:numPr>
          <w:ilvl w:val="0"/>
          <w:numId w:val="46"/>
        </w:numPr>
        <w:ind w:left="142" w:hanging="284"/>
        <w:jc w:val="both"/>
        <w:rPr>
          <w:rFonts w:ascii="Arial" w:hAnsi="Arial" w:cs="Arial"/>
          <w:i/>
          <w:spacing w:val="-3"/>
          <w:szCs w:val="24"/>
        </w:rPr>
      </w:pPr>
      <w:r>
        <w:rPr>
          <w:rFonts w:ascii="Arial" w:hAnsi="Arial" w:cs="Arial"/>
          <w:iCs/>
          <w:spacing w:val="-3"/>
          <w:szCs w:val="24"/>
        </w:rPr>
        <w:t>Proactively monitor the</w:t>
      </w:r>
      <w:r w:rsidR="00046B8A">
        <w:rPr>
          <w:rFonts w:ascii="Arial" w:hAnsi="Arial" w:cs="Arial"/>
          <w:iCs/>
          <w:spacing w:val="-3"/>
          <w:szCs w:val="24"/>
        </w:rPr>
        <w:t xml:space="preserve"> Corporate</w:t>
      </w:r>
      <w:r>
        <w:rPr>
          <w:rFonts w:ascii="Arial" w:hAnsi="Arial" w:cs="Arial"/>
          <w:iCs/>
          <w:spacing w:val="-3"/>
          <w:szCs w:val="24"/>
        </w:rPr>
        <w:t xml:space="preserve"> </w:t>
      </w:r>
      <w:r w:rsidR="00046B8A">
        <w:rPr>
          <w:rFonts w:ascii="Arial" w:hAnsi="Arial" w:cs="Arial"/>
          <w:iCs/>
          <w:spacing w:val="-3"/>
          <w:szCs w:val="24"/>
        </w:rPr>
        <w:t>P</w:t>
      </w:r>
      <w:r>
        <w:rPr>
          <w:rFonts w:ascii="Arial" w:hAnsi="Arial" w:cs="Arial"/>
          <w:iCs/>
          <w:spacing w:val="-3"/>
          <w:szCs w:val="24"/>
        </w:rPr>
        <w:t xml:space="preserve">rogramme by working alongside the core </w:t>
      </w:r>
      <w:r w:rsidR="00046B8A">
        <w:rPr>
          <w:rFonts w:ascii="Arial" w:hAnsi="Arial" w:cs="Arial"/>
          <w:iCs/>
          <w:spacing w:val="-3"/>
          <w:szCs w:val="24"/>
        </w:rPr>
        <w:t>p</w:t>
      </w:r>
      <w:r>
        <w:rPr>
          <w:rFonts w:ascii="Arial" w:hAnsi="Arial" w:cs="Arial"/>
          <w:iCs/>
          <w:spacing w:val="-3"/>
          <w:szCs w:val="24"/>
        </w:rPr>
        <w:t xml:space="preserve">rogramme </w:t>
      </w:r>
      <w:r w:rsidR="00046B8A">
        <w:rPr>
          <w:rFonts w:ascii="Arial" w:hAnsi="Arial" w:cs="Arial"/>
          <w:iCs/>
          <w:spacing w:val="-3"/>
          <w:szCs w:val="24"/>
        </w:rPr>
        <w:t>t</w:t>
      </w:r>
      <w:r>
        <w:rPr>
          <w:rFonts w:ascii="Arial" w:hAnsi="Arial" w:cs="Arial"/>
          <w:iCs/>
          <w:spacing w:val="-3"/>
          <w:szCs w:val="24"/>
        </w:rPr>
        <w:t>eam</w:t>
      </w:r>
      <w:r w:rsidR="00046B8A">
        <w:rPr>
          <w:rFonts w:ascii="Arial" w:hAnsi="Arial" w:cs="Arial"/>
          <w:iCs/>
          <w:spacing w:val="-3"/>
          <w:szCs w:val="24"/>
        </w:rPr>
        <w:t>s</w:t>
      </w:r>
    </w:p>
    <w:p w14:paraId="743ADC24" w14:textId="77777777" w:rsidR="0055052D" w:rsidRDefault="0055052D" w:rsidP="0055052D">
      <w:pPr>
        <w:pStyle w:val="ListParagraph"/>
        <w:rPr>
          <w:rFonts w:ascii="Arial" w:hAnsi="Arial" w:cs="Arial"/>
          <w:i/>
          <w:spacing w:val="-3"/>
          <w:szCs w:val="24"/>
        </w:rPr>
      </w:pPr>
    </w:p>
    <w:p w14:paraId="3618E5F6" w14:textId="497A90C1" w:rsidR="0055052D" w:rsidRPr="0055052D" w:rsidRDefault="0055052D" w:rsidP="003C1D29">
      <w:pPr>
        <w:numPr>
          <w:ilvl w:val="0"/>
          <w:numId w:val="46"/>
        </w:numPr>
        <w:ind w:left="142" w:hanging="284"/>
        <w:jc w:val="both"/>
        <w:rPr>
          <w:rFonts w:ascii="Arial" w:hAnsi="Arial" w:cs="Arial"/>
          <w:i/>
          <w:spacing w:val="-3"/>
          <w:szCs w:val="24"/>
        </w:rPr>
      </w:pPr>
      <w:r>
        <w:rPr>
          <w:rFonts w:ascii="Arial" w:hAnsi="Arial" w:cs="Arial"/>
          <w:iCs/>
          <w:spacing w:val="-3"/>
          <w:szCs w:val="24"/>
        </w:rPr>
        <w:t xml:space="preserve">Highlighting </w:t>
      </w:r>
      <w:r w:rsidR="00046B8A">
        <w:rPr>
          <w:rFonts w:ascii="Arial" w:hAnsi="Arial" w:cs="Arial"/>
          <w:iCs/>
          <w:spacing w:val="-3"/>
          <w:szCs w:val="24"/>
        </w:rPr>
        <w:t>r</w:t>
      </w:r>
      <w:r>
        <w:rPr>
          <w:rFonts w:ascii="Arial" w:hAnsi="Arial" w:cs="Arial"/>
          <w:iCs/>
          <w:spacing w:val="-3"/>
          <w:szCs w:val="24"/>
        </w:rPr>
        <w:t xml:space="preserve">isks and </w:t>
      </w:r>
      <w:r w:rsidR="00046B8A">
        <w:rPr>
          <w:rFonts w:ascii="Arial" w:hAnsi="Arial" w:cs="Arial"/>
          <w:iCs/>
          <w:spacing w:val="-3"/>
          <w:szCs w:val="24"/>
        </w:rPr>
        <w:t>i</w:t>
      </w:r>
      <w:r>
        <w:rPr>
          <w:rFonts w:ascii="Arial" w:hAnsi="Arial" w:cs="Arial"/>
          <w:iCs/>
          <w:spacing w:val="-3"/>
          <w:szCs w:val="24"/>
        </w:rPr>
        <w:t xml:space="preserve">ssues to </w:t>
      </w:r>
      <w:r w:rsidR="00046B8A">
        <w:rPr>
          <w:rFonts w:ascii="Arial" w:hAnsi="Arial" w:cs="Arial"/>
          <w:iCs/>
          <w:spacing w:val="-3"/>
          <w:szCs w:val="24"/>
        </w:rPr>
        <w:t xml:space="preserve">Project Leads </w:t>
      </w:r>
      <w:r>
        <w:rPr>
          <w:rFonts w:ascii="Arial" w:hAnsi="Arial" w:cs="Arial"/>
          <w:iCs/>
          <w:spacing w:val="-3"/>
          <w:szCs w:val="24"/>
        </w:rPr>
        <w:t>and providing advice on what action to take</w:t>
      </w:r>
    </w:p>
    <w:p w14:paraId="0A8357A3" w14:textId="77777777" w:rsidR="0055052D" w:rsidRDefault="0055052D" w:rsidP="0055052D">
      <w:pPr>
        <w:pStyle w:val="ListParagraph"/>
        <w:rPr>
          <w:rFonts w:ascii="Arial" w:hAnsi="Arial" w:cs="Arial"/>
          <w:i/>
          <w:spacing w:val="-3"/>
          <w:szCs w:val="24"/>
        </w:rPr>
      </w:pPr>
    </w:p>
    <w:p w14:paraId="2FA29037" w14:textId="7E100A1C" w:rsidR="0055052D" w:rsidRPr="0055052D" w:rsidRDefault="0055052D" w:rsidP="003C1D29">
      <w:pPr>
        <w:numPr>
          <w:ilvl w:val="0"/>
          <w:numId w:val="46"/>
        </w:numPr>
        <w:ind w:left="142" w:hanging="284"/>
        <w:jc w:val="both"/>
        <w:rPr>
          <w:rFonts w:ascii="Arial" w:hAnsi="Arial" w:cs="Arial"/>
          <w:i/>
          <w:spacing w:val="-3"/>
          <w:szCs w:val="24"/>
        </w:rPr>
      </w:pPr>
      <w:r>
        <w:rPr>
          <w:rFonts w:ascii="Arial" w:hAnsi="Arial" w:cs="Arial"/>
          <w:iCs/>
          <w:spacing w:val="-3"/>
          <w:szCs w:val="24"/>
        </w:rPr>
        <w:t xml:space="preserve">Attend </w:t>
      </w:r>
      <w:r w:rsidR="00046B8A">
        <w:rPr>
          <w:rFonts w:ascii="Arial" w:hAnsi="Arial" w:cs="Arial"/>
          <w:iCs/>
          <w:spacing w:val="-3"/>
          <w:szCs w:val="24"/>
        </w:rPr>
        <w:t xml:space="preserve">relevant programme / project checkpoint meetings </w:t>
      </w:r>
      <w:r>
        <w:rPr>
          <w:rFonts w:ascii="Arial" w:hAnsi="Arial" w:cs="Arial"/>
          <w:iCs/>
          <w:spacing w:val="-3"/>
          <w:szCs w:val="24"/>
        </w:rPr>
        <w:t>and take a record of the meting highlighting all risks/issues identified, decisions made, and actions taken.</w:t>
      </w:r>
    </w:p>
    <w:p w14:paraId="425ABCAB" w14:textId="77777777" w:rsidR="0055052D" w:rsidRDefault="0055052D" w:rsidP="0055052D">
      <w:pPr>
        <w:pStyle w:val="ListParagraph"/>
        <w:rPr>
          <w:rFonts w:ascii="Arial" w:hAnsi="Arial" w:cs="Arial"/>
          <w:i/>
          <w:spacing w:val="-3"/>
          <w:szCs w:val="24"/>
        </w:rPr>
      </w:pPr>
    </w:p>
    <w:p w14:paraId="2C729213" w14:textId="05867A9B" w:rsidR="0055052D" w:rsidRPr="0055052D" w:rsidRDefault="0055052D" w:rsidP="003C1D29">
      <w:pPr>
        <w:numPr>
          <w:ilvl w:val="0"/>
          <w:numId w:val="46"/>
        </w:numPr>
        <w:ind w:left="142" w:hanging="284"/>
        <w:jc w:val="both"/>
        <w:rPr>
          <w:rFonts w:ascii="Arial" w:hAnsi="Arial" w:cs="Arial"/>
          <w:i/>
          <w:spacing w:val="-3"/>
          <w:szCs w:val="24"/>
        </w:rPr>
      </w:pPr>
      <w:r>
        <w:rPr>
          <w:rFonts w:ascii="Arial" w:hAnsi="Arial" w:cs="Arial"/>
          <w:iCs/>
          <w:spacing w:val="-3"/>
          <w:szCs w:val="24"/>
        </w:rPr>
        <w:t xml:space="preserve">Analyse </w:t>
      </w:r>
      <w:r w:rsidR="00046B8A">
        <w:rPr>
          <w:rFonts w:ascii="Arial" w:hAnsi="Arial" w:cs="Arial"/>
          <w:iCs/>
          <w:spacing w:val="-3"/>
          <w:szCs w:val="24"/>
        </w:rPr>
        <w:t>l</w:t>
      </w:r>
      <w:r>
        <w:rPr>
          <w:rFonts w:ascii="Arial" w:hAnsi="Arial" w:cs="Arial"/>
          <w:iCs/>
          <w:spacing w:val="-3"/>
          <w:szCs w:val="24"/>
        </w:rPr>
        <w:t>esso</w:t>
      </w:r>
      <w:r w:rsidR="00046B8A">
        <w:rPr>
          <w:rFonts w:ascii="Arial" w:hAnsi="Arial" w:cs="Arial"/>
          <w:iCs/>
          <w:spacing w:val="-3"/>
          <w:szCs w:val="24"/>
        </w:rPr>
        <w:t>n</w:t>
      </w:r>
      <w:r>
        <w:rPr>
          <w:rFonts w:ascii="Arial" w:hAnsi="Arial" w:cs="Arial"/>
          <w:iCs/>
          <w:spacing w:val="-3"/>
          <w:szCs w:val="24"/>
        </w:rPr>
        <w:t xml:space="preserve">s learned from </w:t>
      </w:r>
      <w:r w:rsidR="00046B8A">
        <w:rPr>
          <w:rFonts w:ascii="Arial" w:hAnsi="Arial" w:cs="Arial"/>
          <w:iCs/>
          <w:spacing w:val="-3"/>
          <w:szCs w:val="24"/>
        </w:rPr>
        <w:t xml:space="preserve">each </w:t>
      </w:r>
      <w:r>
        <w:rPr>
          <w:rFonts w:ascii="Arial" w:hAnsi="Arial" w:cs="Arial"/>
          <w:iCs/>
          <w:spacing w:val="-3"/>
          <w:szCs w:val="24"/>
        </w:rPr>
        <w:t>programme</w:t>
      </w:r>
      <w:r w:rsidR="00046B8A">
        <w:rPr>
          <w:rFonts w:ascii="Arial" w:hAnsi="Arial" w:cs="Arial"/>
          <w:iCs/>
          <w:spacing w:val="-3"/>
          <w:szCs w:val="24"/>
        </w:rPr>
        <w:t>/project within the Corporate Programme</w:t>
      </w:r>
      <w:r>
        <w:rPr>
          <w:rFonts w:ascii="Arial" w:hAnsi="Arial" w:cs="Arial"/>
          <w:iCs/>
          <w:spacing w:val="-3"/>
          <w:szCs w:val="24"/>
        </w:rPr>
        <w:t xml:space="preserve"> for onward consideration </w:t>
      </w:r>
      <w:r w:rsidR="00046B8A">
        <w:rPr>
          <w:rFonts w:ascii="Arial" w:hAnsi="Arial" w:cs="Arial"/>
          <w:iCs/>
          <w:spacing w:val="-3"/>
          <w:szCs w:val="24"/>
        </w:rPr>
        <w:t xml:space="preserve">in </w:t>
      </w:r>
      <w:r>
        <w:rPr>
          <w:rFonts w:ascii="Arial" w:hAnsi="Arial" w:cs="Arial"/>
          <w:iCs/>
          <w:spacing w:val="-3"/>
          <w:szCs w:val="24"/>
        </w:rPr>
        <w:t>future programmes</w:t>
      </w:r>
      <w:r w:rsidR="00046B8A">
        <w:rPr>
          <w:rFonts w:ascii="Arial" w:hAnsi="Arial" w:cs="Arial"/>
          <w:iCs/>
          <w:spacing w:val="-3"/>
          <w:szCs w:val="24"/>
        </w:rPr>
        <w:t>/projects</w:t>
      </w:r>
    </w:p>
    <w:p w14:paraId="243577ED" w14:textId="77777777" w:rsidR="0055052D" w:rsidRDefault="0055052D" w:rsidP="0055052D">
      <w:pPr>
        <w:pStyle w:val="ListParagraph"/>
        <w:rPr>
          <w:rFonts w:ascii="Arial" w:hAnsi="Arial" w:cs="Arial"/>
          <w:i/>
          <w:spacing w:val="-3"/>
          <w:szCs w:val="24"/>
        </w:rPr>
      </w:pPr>
    </w:p>
    <w:p w14:paraId="47AF1E98" w14:textId="131A2CAE" w:rsidR="0055052D" w:rsidRPr="0055052D" w:rsidRDefault="0055052D" w:rsidP="003C1D29">
      <w:pPr>
        <w:numPr>
          <w:ilvl w:val="0"/>
          <w:numId w:val="46"/>
        </w:numPr>
        <w:ind w:left="142" w:hanging="284"/>
        <w:jc w:val="both"/>
        <w:rPr>
          <w:rFonts w:ascii="Arial" w:hAnsi="Arial" w:cs="Arial"/>
          <w:i/>
          <w:spacing w:val="-3"/>
          <w:szCs w:val="24"/>
        </w:rPr>
      </w:pPr>
      <w:r>
        <w:rPr>
          <w:rFonts w:ascii="Arial" w:hAnsi="Arial" w:cs="Arial"/>
          <w:iCs/>
          <w:spacing w:val="-3"/>
          <w:szCs w:val="24"/>
        </w:rPr>
        <w:t>Identify and implement opportunities to improve the effectiveness and efficien</w:t>
      </w:r>
      <w:r w:rsidR="00046B8A">
        <w:rPr>
          <w:rFonts w:ascii="Arial" w:hAnsi="Arial" w:cs="Arial"/>
          <w:iCs/>
          <w:spacing w:val="-3"/>
          <w:szCs w:val="24"/>
        </w:rPr>
        <w:t>cy</w:t>
      </w:r>
      <w:r>
        <w:rPr>
          <w:rFonts w:ascii="Arial" w:hAnsi="Arial" w:cs="Arial"/>
          <w:iCs/>
          <w:spacing w:val="-3"/>
          <w:szCs w:val="24"/>
        </w:rPr>
        <w:t xml:space="preserve"> of Projects and</w:t>
      </w:r>
      <w:r w:rsidR="00046B8A">
        <w:rPr>
          <w:rFonts w:ascii="Arial" w:hAnsi="Arial" w:cs="Arial"/>
          <w:iCs/>
          <w:spacing w:val="-3"/>
          <w:szCs w:val="24"/>
        </w:rPr>
        <w:t xml:space="preserve"> the</w:t>
      </w:r>
      <w:r>
        <w:rPr>
          <w:rFonts w:ascii="Arial" w:hAnsi="Arial" w:cs="Arial"/>
          <w:iCs/>
          <w:spacing w:val="-3"/>
          <w:szCs w:val="24"/>
        </w:rPr>
        <w:t xml:space="preserve"> wider Corporate Programme Board.</w:t>
      </w:r>
    </w:p>
    <w:p w14:paraId="32EEBB70" w14:textId="77777777" w:rsidR="0055052D" w:rsidRDefault="0055052D" w:rsidP="0055052D">
      <w:pPr>
        <w:pStyle w:val="ListParagraph"/>
        <w:rPr>
          <w:rFonts w:ascii="Arial" w:hAnsi="Arial" w:cs="Arial"/>
          <w:i/>
          <w:spacing w:val="-3"/>
          <w:szCs w:val="24"/>
        </w:rPr>
      </w:pPr>
    </w:p>
    <w:p w14:paraId="601A6CD4" w14:textId="55D400DF" w:rsidR="0078313B" w:rsidRPr="00953A8E" w:rsidRDefault="0078313B" w:rsidP="003C1D29">
      <w:pPr>
        <w:numPr>
          <w:ilvl w:val="0"/>
          <w:numId w:val="46"/>
        </w:numPr>
        <w:ind w:left="142" w:hanging="284"/>
        <w:jc w:val="both"/>
        <w:rPr>
          <w:rFonts w:ascii="Arial" w:hAnsi="Arial" w:cs="Arial"/>
          <w:i/>
          <w:spacing w:val="-3"/>
          <w:szCs w:val="24"/>
        </w:rPr>
      </w:pPr>
      <w:r w:rsidRPr="00953A8E">
        <w:rPr>
          <w:rFonts w:ascii="Arial" w:hAnsi="Arial" w:cs="Arial"/>
          <w:spacing w:val="-3"/>
          <w:szCs w:val="24"/>
        </w:rPr>
        <w:t>Keep up to date with external and internal factors influencing the Service e.g., duty to collaborate, legislative changes, committee meetings outcomes</w:t>
      </w:r>
      <w:r w:rsidR="00046B8A">
        <w:rPr>
          <w:rFonts w:ascii="Arial" w:hAnsi="Arial" w:cs="Arial"/>
          <w:spacing w:val="-3"/>
          <w:szCs w:val="24"/>
        </w:rPr>
        <w:t>,</w:t>
      </w:r>
      <w:r w:rsidRPr="00953A8E">
        <w:rPr>
          <w:rFonts w:ascii="Arial" w:hAnsi="Arial" w:cs="Arial"/>
          <w:spacing w:val="-3"/>
          <w:szCs w:val="24"/>
        </w:rPr>
        <w:t xml:space="preserve"> etc.</w:t>
      </w:r>
      <w:r w:rsidR="00046B8A">
        <w:rPr>
          <w:rFonts w:ascii="Arial" w:hAnsi="Arial" w:cs="Arial"/>
          <w:spacing w:val="-3"/>
          <w:szCs w:val="24"/>
        </w:rPr>
        <w:t>,</w:t>
      </w:r>
      <w:r w:rsidRPr="00953A8E">
        <w:rPr>
          <w:rFonts w:ascii="Arial" w:hAnsi="Arial" w:cs="Arial"/>
          <w:spacing w:val="-3"/>
          <w:szCs w:val="24"/>
        </w:rPr>
        <w:t xml:space="preserve"> to ensure that all strategic documents are accurate in the public domain.</w:t>
      </w:r>
    </w:p>
    <w:p w14:paraId="318569C0" w14:textId="77777777" w:rsidR="003C1D29" w:rsidRPr="00953A8E" w:rsidRDefault="003C1D29" w:rsidP="003C1D29">
      <w:pPr>
        <w:ind w:left="142" w:hanging="284"/>
        <w:jc w:val="both"/>
        <w:rPr>
          <w:rFonts w:ascii="Arial" w:hAnsi="Arial" w:cs="Arial"/>
          <w:i/>
          <w:spacing w:val="-3"/>
          <w:szCs w:val="24"/>
        </w:rPr>
      </w:pPr>
    </w:p>
    <w:p w14:paraId="7B57C876" w14:textId="52121D2F" w:rsidR="0078313B" w:rsidRPr="00953A8E" w:rsidRDefault="0078313B" w:rsidP="003C1D29">
      <w:pPr>
        <w:numPr>
          <w:ilvl w:val="0"/>
          <w:numId w:val="46"/>
        </w:numPr>
        <w:ind w:left="142" w:hanging="284"/>
        <w:jc w:val="both"/>
        <w:rPr>
          <w:rFonts w:ascii="Arial" w:hAnsi="Arial" w:cs="Arial"/>
          <w:i/>
          <w:spacing w:val="-3"/>
          <w:szCs w:val="24"/>
        </w:rPr>
      </w:pPr>
      <w:r w:rsidRPr="00953A8E">
        <w:rPr>
          <w:rFonts w:ascii="Arial" w:hAnsi="Arial" w:cs="Arial"/>
          <w:spacing w:val="-3"/>
          <w:szCs w:val="24"/>
        </w:rPr>
        <w:lastRenderedPageBreak/>
        <w:t xml:space="preserve">Develop and deliver key strategic documents such as the Annual Service Plan, Annual Progress Report, Strategic Assessment of </w:t>
      </w:r>
      <w:r w:rsidR="00A53E4C" w:rsidRPr="00953A8E">
        <w:rPr>
          <w:rFonts w:ascii="Arial" w:hAnsi="Arial" w:cs="Arial"/>
          <w:spacing w:val="-3"/>
          <w:szCs w:val="24"/>
        </w:rPr>
        <w:t xml:space="preserve">Risk, </w:t>
      </w:r>
      <w:r w:rsidR="00A53E4C">
        <w:rPr>
          <w:rFonts w:ascii="Arial" w:hAnsi="Arial" w:cs="Arial"/>
          <w:spacing w:val="-3"/>
          <w:szCs w:val="24"/>
        </w:rPr>
        <w:t>Community</w:t>
      </w:r>
      <w:r w:rsidR="007B3881">
        <w:rPr>
          <w:rFonts w:ascii="Arial" w:hAnsi="Arial" w:cs="Arial"/>
          <w:spacing w:val="-3"/>
          <w:szCs w:val="24"/>
        </w:rPr>
        <w:t xml:space="preserve"> </w:t>
      </w:r>
      <w:r w:rsidRPr="00953A8E">
        <w:rPr>
          <w:rFonts w:ascii="Arial" w:hAnsi="Arial" w:cs="Arial"/>
          <w:spacing w:val="-3"/>
          <w:szCs w:val="24"/>
        </w:rPr>
        <w:t>Risk Management Plan and any other such publications as required by the Service.</w:t>
      </w:r>
    </w:p>
    <w:p w14:paraId="2297B6E3" w14:textId="77777777" w:rsidR="003C1D29" w:rsidRPr="00953A8E" w:rsidRDefault="003C1D29" w:rsidP="003C1D29">
      <w:pPr>
        <w:ind w:left="142" w:hanging="284"/>
        <w:jc w:val="both"/>
        <w:rPr>
          <w:rFonts w:ascii="Arial" w:hAnsi="Arial" w:cs="Arial"/>
          <w:i/>
          <w:spacing w:val="-3"/>
          <w:szCs w:val="24"/>
        </w:rPr>
      </w:pPr>
    </w:p>
    <w:p w14:paraId="623CBFAA" w14:textId="0F0E0501" w:rsidR="009975D1" w:rsidRPr="009975D1" w:rsidRDefault="0078313B" w:rsidP="00A41CE0">
      <w:pPr>
        <w:numPr>
          <w:ilvl w:val="0"/>
          <w:numId w:val="46"/>
        </w:numPr>
        <w:ind w:left="142" w:hanging="284"/>
        <w:jc w:val="both"/>
        <w:rPr>
          <w:rFonts w:ascii="Arial" w:hAnsi="Arial" w:cs="Arial"/>
          <w:i/>
          <w:spacing w:val="-3"/>
          <w:szCs w:val="24"/>
        </w:rPr>
      </w:pPr>
      <w:r w:rsidRPr="009975D1">
        <w:rPr>
          <w:rFonts w:ascii="Arial" w:hAnsi="Arial" w:cs="Arial"/>
          <w:spacing w:val="-3"/>
          <w:szCs w:val="24"/>
        </w:rPr>
        <w:t>Develop plans to produce Emergency Cover Review</w:t>
      </w:r>
      <w:r w:rsidR="007B3881" w:rsidRPr="009975D1">
        <w:rPr>
          <w:rFonts w:ascii="Arial" w:hAnsi="Arial" w:cs="Arial"/>
          <w:spacing w:val="-3"/>
          <w:szCs w:val="24"/>
        </w:rPr>
        <w:t>s</w:t>
      </w:r>
      <w:r w:rsidRPr="009975D1">
        <w:rPr>
          <w:rFonts w:ascii="Arial" w:hAnsi="Arial" w:cs="Arial"/>
          <w:spacing w:val="-3"/>
          <w:szCs w:val="24"/>
        </w:rPr>
        <w:t xml:space="preserve"> by leading the Corporate Programme and Planning Team and working with the wider Corporate Programme and Intelligence Team</w:t>
      </w:r>
      <w:r w:rsidR="009975D1" w:rsidRPr="009975D1">
        <w:rPr>
          <w:rFonts w:ascii="Arial" w:hAnsi="Arial" w:cs="Arial"/>
          <w:spacing w:val="-3"/>
          <w:szCs w:val="24"/>
        </w:rPr>
        <w:t>.</w:t>
      </w:r>
    </w:p>
    <w:p w14:paraId="58D443E0" w14:textId="77777777" w:rsidR="009975D1" w:rsidRPr="002D35F1" w:rsidRDefault="009975D1" w:rsidP="009975D1">
      <w:pPr>
        <w:ind w:left="142"/>
        <w:jc w:val="both"/>
        <w:rPr>
          <w:rFonts w:ascii="Arial" w:hAnsi="Arial" w:cs="Arial"/>
          <w:i/>
          <w:spacing w:val="-3"/>
          <w:szCs w:val="24"/>
        </w:rPr>
      </w:pPr>
    </w:p>
    <w:p w14:paraId="61C0C055" w14:textId="246577F4" w:rsidR="005A0FC5" w:rsidRPr="00953A8E" w:rsidRDefault="005A0FC5" w:rsidP="003C1D29">
      <w:pPr>
        <w:numPr>
          <w:ilvl w:val="0"/>
          <w:numId w:val="46"/>
        </w:numPr>
        <w:ind w:left="142" w:hanging="284"/>
        <w:jc w:val="both"/>
        <w:rPr>
          <w:rFonts w:ascii="Arial" w:hAnsi="Arial" w:cs="Arial"/>
          <w:i/>
          <w:spacing w:val="-3"/>
          <w:szCs w:val="24"/>
        </w:rPr>
      </w:pPr>
      <w:r w:rsidRPr="00953A8E">
        <w:rPr>
          <w:rFonts w:ascii="Arial" w:hAnsi="Arial" w:cs="Arial"/>
          <w:spacing w:val="-3"/>
          <w:szCs w:val="24"/>
        </w:rPr>
        <w:t>Liaise with Regional Projects/Programmes to ensure that local governance meets the regional needs and to ensure that reporting mechanisms are effective between local and regional project and programme teams.</w:t>
      </w:r>
    </w:p>
    <w:p w14:paraId="63B79020" w14:textId="77777777" w:rsidR="003C1D29" w:rsidRPr="00953A8E" w:rsidRDefault="003C1D29" w:rsidP="003C1D29">
      <w:pPr>
        <w:ind w:left="142" w:hanging="284"/>
        <w:jc w:val="both"/>
        <w:rPr>
          <w:rFonts w:ascii="Arial" w:hAnsi="Arial" w:cs="Arial"/>
          <w:i/>
          <w:spacing w:val="-3"/>
          <w:szCs w:val="24"/>
        </w:rPr>
      </w:pPr>
    </w:p>
    <w:p w14:paraId="58C978B4" w14:textId="637E569E" w:rsidR="003C1D29" w:rsidRPr="00953A8E" w:rsidRDefault="005A0FC5" w:rsidP="003C1D29">
      <w:pPr>
        <w:numPr>
          <w:ilvl w:val="0"/>
          <w:numId w:val="46"/>
        </w:numPr>
        <w:ind w:left="142" w:hanging="284"/>
        <w:jc w:val="both"/>
        <w:rPr>
          <w:rFonts w:ascii="Arial" w:hAnsi="Arial" w:cs="Arial"/>
          <w:i/>
          <w:spacing w:val="-3"/>
          <w:szCs w:val="24"/>
        </w:rPr>
      </w:pPr>
      <w:r w:rsidRPr="00953A8E">
        <w:rPr>
          <w:rFonts w:ascii="Arial" w:hAnsi="Arial" w:cs="Arial"/>
          <w:spacing w:val="-3"/>
          <w:szCs w:val="24"/>
        </w:rPr>
        <w:t>Coordinate the effective, development, management, and delivery of projects throughout start up, planning and implementation.</w:t>
      </w:r>
    </w:p>
    <w:p w14:paraId="00CDE3E3" w14:textId="77777777" w:rsidR="003C1D29" w:rsidRPr="00953A8E" w:rsidRDefault="003C1D29" w:rsidP="003C1D29">
      <w:pPr>
        <w:ind w:left="142" w:hanging="284"/>
        <w:jc w:val="both"/>
        <w:rPr>
          <w:rFonts w:ascii="Arial" w:hAnsi="Arial" w:cs="Arial"/>
          <w:i/>
          <w:spacing w:val="-3"/>
          <w:szCs w:val="24"/>
        </w:rPr>
      </w:pPr>
    </w:p>
    <w:p w14:paraId="51250AAF" w14:textId="5B464B6B" w:rsidR="005A0FC5" w:rsidRPr="00953A8E" w:rsidRDefault="005A0FC5" w:rsidP="003C1D29">
      <w:pPr>
        <w:numPr>
          <w:ilvl w:val="0"/>
          <w:numId w:val="46"/>
        </w:numPr>
        <w:ind w:left="142" w:hanging="284"/>
        <w:jc w:val="both"/>
        <w:rPr>
          <w:rFonts w:ascii="Arial" w:hAnsi="Arial" w:cs="Arial"/>
          <w:i/>
          <w:spacing w:val="-3"/>
          <w:szCs w:val="24"/>
        </w:rPr>
      </w:pPr>
      <w:r w:rsidRPr="00953A8E">
        <w:rPr>
          <w:rFonts w:ascii="Arial" w:hAnsi="Arial" w:cs="Arial"/>
          <w:spacing w:val="-3"/>
          <w:szCs w:val="24"/>
        </w:rPr>
        <w:t xml:space="preserve">Coordinate the shaping of new projects arising from the Corporate Programme, ensuring they are in </w:t>
      </w:r>
      <w:r w:rsidR="0055052D" w:rsidRPr="00953A8E">
        <w:rPr>
          <w:rFonts w:ascii="Arial" w:hAnsi="Arial" w:cs="Arial"/>
          <w:spacing w:val="-3"/>
          <w:szCs w:val="24"/>
        </w:rPr>
        <w:t>line</w:t>
      </w:r>
      <w:r w:rsidRPr="00953A8E">
        <w:rPr>
          <w:rFonts w:ascii="Arial" w:hAnsi="Arial" w:cs="Arial"/>
          <w:spacing w:val="-3"/>
          <w:szCs w:val="24"/>
        </w:rPr>
        <w:t xml:space="preserve"> with the Service’s policies, strategic aims, objectives</w:t>
      </w:r>
      <w:r w:rsidR="007B3881">
        <w:rPr>
          <w:rFonts w:ascii="Arial" w:hAnsi="Arial" w:cs="Arial"/>
          <w:spacing w:val="-3"/>
          <w:szCs w:val="24"/>
        </w:rPr>
        <w:t>,</w:t>
      </w:r>
      <w:r w:rsidRPr="00953A8E">
        <w:rPr>
          <w:rFonts w:ascii="Arial" w:hAnsi="Arial" w:cs="Arial"/>
          <w:spacing w:val="-3"/>
          <w:szCs w:val="24"/>
        </w:rPr>
        <w:t xml:space="preserve"> and priorities.</w:t>
      </w:r>
    </w:p>
    <w:p w14:paraId="410BBE8F" w14:textId="77777777" w:rsidR="003C1D29" w:rsidRPr="00953A8E" w:rsidRDefault="003C1D29" w:rsidP="003C1D29">
      <w:pPr>
        <w:ind w:left="142" w:hanging="284"/>
        <w:jc w:val="both"/>
        <w:rPr>
          <w:rFonts w:ascii="Arial" w:hAnsi="Arial" w:cs="Arial"/>
          <w:i/>
          <w:spacing w:val="-3"/>
          <w:szCs w:val="24"/>
        </w:rPr>
      </w:pPr>
    </w:p>
    <w:p w14:paraId="7445C3AC" w14:textId="09FBF85F" w:rsidR="005A0FC5" w:rsidRPr="00953A8E" w:rsidRDefault="005A0FC5" w:rsidP="003C1D29">
      <w:pPr>
        <w:numPr>
          <w:ilvl w:val="0"/>
          <w:numId w:val="46"/>
        </w:numPr>
        <w:ind w:left="142" w:hanging="284"/>
        <w:jc w:val="both"/>
        <w:rPr>
          <w:rFonts w:ascii="Arial" w:hAnsi="Arial" w:cs="Arial"/>
          <w:i/>
          <w:spacing w:val="-3"/>
          <w:szCs w:val="24"/>
        </w:rPr>
      </w:pPr>
      <w:r w:rsidRPr="00953A8E">
        <w:rPr>
          <w:rFonts w:ascii="Arial" w:hAnsi="Arial" w:cs="Arial"/>
          <w:spacing w:val="-3"/>
          <w:szCs w:val="24"/>
        </w:rPr>
        <w:t>Promote and demonstrate good Programme and Project Management practi</w:t>
      </w:r>
      <w:r w:rsidR="007B3881">
        <w:rPr>
          <w:rFonts w:ascii="Arial" w:hAnsi="Arial" w:cs="Arial"/>
          <w:spacing w:val="-3"/>
          <w:szCs w:val="24"/>
        </w:rPr>
        <w:t>c</w:t>
      </w:r>
      <w:r w:rsidRPr="00953A8E">
        <w:rPr>
          <w:rFonts w:ascii="Arial" w:hAnsi="Arial" w:cs="Arial"/>
          <w:spacing w:val="-3"/>
          <w:szCs w:val="24"/>
        </w:rPr>
        <w:t>e across the Service.</w:t>
      </w:r>
    </w:p>
    <w:p w14:paraId="59C7BC16" w14:textId="77777777" w:rsidR="003C1D29" w:rsidRPr="00953A8E" w:rsidRDefault="003C1D29" w:rsidP="003C1D29">
      <w:pPr>
        <w:ind w:left="142" w:hanging="284"/>
        <w:jc w:val="both"/>
        <w:rPr>
          <w:rFonts w:ascii="Arial" w:hAnsi="Arial" w:cs="Arial"/>
          <w:i/>
          <w:spacing w:val="-3"/>
          <w:szCs w:val="24"/>
        </w:rPr>
      </w:pPr>
    </w:p>
    <w:p w14:paraId="73BFD9CB" w14:textId="27E2BFE5" w:rsidR="003C1D29" w:rsidRPr="009975D1" w:rsidRDefault="002D35F1" w:rsidP="00D440C6">
      <w:pPr>
        <w:numPr>
          <w:ilvl w:val="0"/>
          <w:numId w:val="46"/>
        </w:numPr>
        <w:ind w:left="142" w:hanging="284"/>
        <w:jc w:val="both"/>
        <w:rPr>
          <w:rFonts w:ascii="Arial" w:hAnsi="Arial" w:cs="Arial"/>
          <w:i/>
          <w:spacing w:val="-3"/>
          <w:szCs w:val="24"/>
        </w:rPr>
      </w:pPr>
      <w:r w:rsidRPr="002D35F1">
        <w:rPr>
          <w:rFonts w:ascii="Arial" w:hAnsi="Arial" w:cs="Arial"/>
          <w:spacing w:val="-3"/>
          <w:szCs w:val="24"/>
        </w:rPr>
        <w:t>Support any apprentices within the Department liaising with training providers a</w:t>
      </w:r>
      <w:r w:rsidRPr="00CE5EC6">
        <w:rPr>
          <w:rFonts w:ascii="Arial" w:hAnsi="Arial" w:cs="Arial"/>
          <w:spacing w:val="-3"/>
          <w:szCs w:val="24"/>
        </w:rPr>
        <w:t xml:space="preserve">s appropriate. </w:t>
      </w:r>
    </w:p>
    <w:p w14:paraId="33A0A5F6" w14:textId="77777777" w:rsidR="009975D1" w:rsidRDefault="009975D1" w:rsidP="009975D1">
      <w:pPr>
        <w:pStyle w:val="ListParagraph"/>
        <w:rPr>
          <w:rFonts w:ascii="Arial" w:hAnsi="Arial" w:cs="Arial"/>
          <w:i/>
          <w:spacing w:val="-3"/>
          <w:szCs w:val="24"/>
        </w:rPr>
      </w:pPr>
    </w:p>
    <w:p w14:paraId="77450D8E" w14:textId="32FA3BE5" w:rsidR="005A0FC5" w:rsidRPr="00953A8E" w:rsidRDefault="005A0FC5" w:rsidP="003C1D29">
      <w:pPr>
        <w:numPr>
          <w:ilvl w:val="0"/>
          <w:numId w:val="46"/>
        </w:numPr>
        <w:ind w:left="142" w:hanging="284"/>
        <w:jc w:val="both"/>
        <w:rPr>
          <w:rFonts w:ascii="Arial" w:hAnsi="Arial" w:cs="Arial"/>
          <w:i/>
          <w:spacing w:val="-3"/>
          <w:szCs w:val="24"/>
        </w:rPr>
      </w:pPr>
      <w:r w:rsidRPr="00953A8E">
        <w:rPr>
          <w:rFonts w:ascii="Arial" w:hAnsi="Arial" w:cs="Arial"/>
          <w:spacing w:val="-3"/>
          <w:szCs w:val="24"/>
        </w:rPr>
        <w:t xml:space="preserve">Build capacity throughout </w:t>
      </w:r>
      <w:r w:rsidR="007B3881">
        <w:rPr>
          <w:rFonts w:ascii="Arial" w:hAnsi="Arial" w:cs="Arial"/>
          <w:spacing w:val="-3"/>
          <w:szCs w:val="24"/>
        </w:rPr>
        <w:t>LFRS</w:t>
      </w:r>
      <w:r w:rsidRPr="00953A8E">
        <w:rPr>
          <w:rFonts w:ascii="Arial" w:hAnsi="Arial" w:cs="Arial"/>
          <w:spacing w:val="-3"/>
          <w:szCs w:val="24"/>
        </w:rPr>
        <w:t xml:space="preserve"> to support projects by </w:t>
      </w:r>
      <w:r w:rsidR="00606CEB" w:rsidRPr="00953A8E">
        <w:rPr>
          <w:rFonts w:ascii="Arial" w:hAnsi="Arial" w:cs="Arial"/>
          <w:spacing w:val="-3"/>
          <w:szCs w:val="24"/>
        </w:rPr>
        <w:t>develop</w:t>
      </w:r>
      <w:r w:rsidR="00606CEB">
        <w:rPr>
          <w:rFonts w:ascii="Arial" w:hAnsi="Arial" w:cs="Arial"/>
          <w:spacing w:val="-3"/>
          <w:szCs w:val="24"/>
        </w:rPr>
        <w:t xml:space="preserve">ing </w:t>
      </w:r>
      <w:r w:rsidR="00606CEB" w:rsidRPr="00953A8E">
        <w:rPr>
          <w:rFonts w:ascii="Arial" w:hAnsi="Arial" w:cs="Arial"/>
          <w:spacing w:val="-3"/>
          <w:szCs w:val="24"/>
        </w:rPr>
        <w:t>other</w:t>
      </w:r>
      <w:r w:rsidR="002D35F1">
        <w:rPr>
          <w:rFonts w:ascii="Arial" w:hAnsi="Arial" w:cs="Arial"/>
          <w:spacing w:val="-3"/>
          <w:szCs w:val="24"/>
        </w:rPr>
        <w:t xml:space="preserve"> </w:t>
      </w:r>
      <w:r w:rsidRPr="00953A8E">
        <w:rPr>
          <w:rFonts w:ascii="Arial" w:hAnsi="Arial" w:cs="Arial"/>
          <w:spacing w:val="-3"/>
          <w:szCs w:val="24"/>
        </w:rPr>
        <w:t xml:space="preserve">administrative staff placed in project support roles and </w:t>
      </w:r>
      <w:r w:rsidR="00D0099A" w:rsidRPr="00953A8E">
        <w:rPr>
          <w:rFonts w:ascii="Arial" w:hAnsi="Arial" w:cs="Arial"/>
          <w:spacing w:val="-3"/>
          <w:szCs w:val="24"/>
        </w:rPr>
        <w:t>maintain</w:t>
      </w:r>
      <w:r w:rsidR="00D0099A">
        <w:rPr>
          <w:rFonts w:ascii="Arial" w:hAnsi="Arial" w:cs="Arial"/>
          <w:spacing w:val="-3"/>
          <w:szCs w:val="24"/>
        </w:rPr>
        <w:t xml:space="preserve">ing </w:t>
      </w:r>
      <w:r w:rsidR="00D0099A" w:rsidRPr="00953A8E">
        <w:rPr>
          <w:rFonts w:ascii="Arial" w:hAnsi="Arial" w:cs="Arial"/>
          <w:spacing w:val="-3"/>
          <w:szCs w:val="24"/>
        </w:rPr>
        <w:t>a</w:t>
      </w:r>
      <w:r w:rsidRPr="00953A8E">
        <w:rPr>
          <w:rFonts w:ascii="Arial" w:hAnsi="Arial" w:cs="Arial"/>
          <w:spacing w:val="-3"/>
          <w:szCs w:val="24"/>
        </w:rPr>
        <w:t xml:space="preserve"> project support network through mentoring and development.</w:t>
      </w:r>
    </w:p>
    <w:p w14:paraId="28889DD1" w14:textId="77777777" w:rsidR="003C1D29" w:rsidRPr="00953A8E" w:rsidRDefault="003C1D29" w:rsidP="003C1D29">
      <w:pPr>
        <w:ind w:left="142" w:hanging="284"/>
        <w:jc w:val="both"/>
        <w:rPr>
          <w:rFonts w:ascii="Arial" w:hAnsi="Arial" w:cs="Arial"/>
          <w:i/>
          <w:spacing w:val="-3"/>
          <w:szCs w:val="24"/>
        </w:rPr>
      </w:pPr>
    </w:p>
    <w:p w14:paraId="3C09BE1A" w14:textId="03B7EA1E" w:rsidR="005A0FC5" w:rsidRPr="00953A8E" w:rsidRDefault="005A0FC5" w:rsidP="003C1D29">
      <w:pPr>
        <w:numPr>
          <w:ilvl w:val="0"/>
          <w:numId w:val="46"/>
        </w:numPr>
        <w:ind w:left="142" w:hanging="284"/>
        <w:jc w:val="both"/>
        <w:rPr>
          <w:rFonts w:ascii="Arial" w:hAnsi="Arial" w:cs="Arial"/>
          <w:i/>
          <w:spacing w:val="-3"/>
          <w:szCs w:val="24"/>
        </w:rPr>
      </w:pPr>
      <w:r w:rsidRPr="00953A8E">
        <w:rPr>
          <w:rFonts w:ascii="Arial" w:hAnsi="Arial" w:cs="Arial"/>
          <w:spacing w:val="-3"/>
          <w:szCs w:val="24"/>
        </w:rPr>
        <w:t>Maintain specialist Project and Programme skills and expertise through personal development and through maintaining a professional network across other Fire and Rescue Services and other public sector organisations.</w:t>
      </w:r>
    </w:p>
    <w:p w14:paraId="419D2E4E" w14:textId="77777777" w:rsidR="003C1D29" w:rsidRPr="00953A8E" w:rsidRDefault="003C1D29" w:rsidP="003C1D29">
      <w:pPr>
        <w:ind w:left="142" w:hanging="284"/>
        <w:jc w:val="both"/>
        <w:rPr>
          <w:rFonts w:ascii="Arial" w:hAnsi="Arial" w:cs="Arial"/>
          <w:i/>
          <w:spacing w:val="-3"/>
          <w:szCs w:val="24"/>
        </w:rPr>
      </w:pPr>
    </w:p>
    <w:p w14:paraId="072789E4" w14:textId="0150C301" w:rsidR="005A0FC5" w:rsidRPr="00953A8E" w:rsidRDefault="005A0FC5" w:rsidP="003C1D29">
      <w:pPr>
        <w:numPr>
          <w:ilvl w:val="0"/>
          <w:numId w:val="46"/>
        </w:numPr>
        <w:ind w:left="142" w:hanging="284"/>
        <w:jc w:val="both"/>
        <w:rPr>
          <w:rFonts w:ascii="Arial" w:hAnsi="Arial" w:cs="Arial"/>
          <w:i/>
          <w:spacing w:val="-3"/>
          <w:szCs w:val="24"/>
        </w:rPr>
      </w:pPr>
      <w:r w:rsidRPr="00953A8E">
        <w:rPr>
          <w:rFonts w:ascii="Arial" w:hAnsi="Arial" w:cs="Arial"/>
          <w:spacing w:val="-3"/>
          <w:szCs w:val="24"/>
        </w:rPr>
        <w:t>Maintain the Strategic Planning Team “Road map” by maintaining a corporate memory of decisions made and documents published by LFRS.</w:t>
      </w:r>
    </w:p>
    <w:p w14:paraId="1255B2B7" w14:textId="77777777" w:rsidR="003C1D29" w:rsidRPr="00953A8E" w:rsidRDefault="003C1D29" w:rsidP="003C1D29">
      <w:pPr>
        <w:ind w:left="142" w:hanging="284"/>
        <w:jc w:val="both"/>
        <w:rPr>
          <w:rFonts w:ascii="Arial" w:hAnsi="Arial" w:cs="Arial"/>
          <w:i/>
          <w:spacing w:val="-3"/>
          <w:szCs w:val="24"/>
        </w:rPr>
      </w:pPr>
    </w:p>
    <w:p w14:paraId="7B0785F3" w14:textId="1F1D8AEF" w:rsidR="005A0FC5" w:rsidRPr="00953A8E" w:rsidRDefault="005A0FC5" w:rsidP="003C1D29">
      <w:pPr>
        <w:numPr>
          <w:ilvl w:val="0"/>
          <w:numId w:val="46"/>
        </w:numPr>
        <w:ind w:left="142" w:hanging="284"/>
        <w:jc w:val="both"/>
        <w:rPr>
          <w:rFonts w:ascii="Arial" w:hAnsi="Arial" w:cs="Arial"/>
          <w:i/>
          <w:spacing w:val="-3"/>
          <w:szCs w:val="24"/>
        </w:rPr>
      </w:pPr>
      <w:r w:rsidRPr="00953A8E">
        <w:rPr>
          <w:rFonts w:ascii="Arial" w:hAnsi="Arial" w:cs="Arial"/>
          <w:spacing w:val="-3"/>
          <w:szCs w:val="24"/>
        </w:rPr>
        <w:t>Assist with any other functions within the Service Development Department (SDD) as necessary.</w:t>
      </w:r>
    </w:p>
    <w:p w14:paraId="6501F817" w14:textId="77777777" w:rsidR="00B07EB6" w:rsidRPr="00953A8E" w:rsidRDefault="00B07EB6" w:rsidP="00B07EB6">
      <w:pPr>
        <w:ind w:left="284"/>
        <w:jc w:val="both"/>
        <w:rPr>
          <w:rFonts w:ascii="Arial" w:hAnsi="Arial" w:cs="Arial"/>
          <w:i/>
          <w:spacing w:val="-3"/>
          <w:szCs w:val="24"/>
        </w:rPr>
      </w:pPr>
    </w:p>
    <w:p w14:paraId="1797731C" w14:textId="19639FD7" w:rsidR="00B07EB6" w:rsidRPr="00953A8E" w:rsidRDefault="00B07EB6" w:rsidP="00B07EB6">
      <w:pPr>
        <w:numPr>
          <w:ilvl w:val="0"/>
          <w:numId w:val="46"/>
        </w:numPr>
        <w:ind w:left="142" w:hanging="284"/>
        <w:jc w:val="both"/>
        <w:rPr>
          <w:rFonts w:ascii="Arial" w:hAnsi="Arial" w:cs="Arial"/>
          <w:spacing w:val="-3"/>
          <w:szCs w:val="24"/>
        </w:rPr>
      </w:pPr>
      <w:r w:rsidRPr="00953A8E">
        <w:rPr>
          <w:rFonts w:ascii="Arial" w:hAnsi="Arial" w:cs="Arial"/>
          <w:spacing w:val="-3"/>
          <w:szCs w:val="24"/>
        </w:rPr>
        <w:t xml:space="preserve">Demonstrate a commitment to personal development and actively participate in the appraisal process. </w:t>
      </w:r>
    </w:p>
    <w:p w14:paraId="2827AA1A" w14:textId="77777777" w:rsidR="000B7850" w:rsidRPr="00953A8E" w:rsidRDefault="000B7850" w:rsidP="000B7850">
      <w:pPr>
        <w:pStyle w:val="ListParagraph"/>
        <w:rPr>
          <w:rFonts w:ascii="Arial" w:hAnsi="Arial" w:cs="Arial"/>
          <w:spacing w:val="-3"/>
          <w:sz w:val="24"/>
          <w:szCs w:val="24"/>
        </w:rPr>
      </w:pPr>
    </w:p>
    <w:p w14:paraId="14B57260" w14:textId="60A374E5" w:rsidR="000B7850" w:rsidRPr="00953A8E" w:rsidRDefault="000B7850" w:rsidP="00B07EB6">
      <w:pPr>
        <w:numPr>
          <w:ilvl w:val="0"/>
          <w:numId w:val="46"/>
        </w:numPr>
        <w:ind w:left="142" w:hanging="284"/>
        <w:jc w:val="both"/>
        <w:rPr>
          <w:rFonts w:ascii="Arial" w:hAnsi="Arial" w:cs="Arial"/>
          <w:spacing w:val="-3"/>
          <w:szCs w:val="24"/>
        </w:rPr>
      </w:pPr>
      <w:r w:rsidRPr="00953A8E">
        <w:rPr>
          <w:rFonts w:ascii="Arial" w:hAnsi="Arial" w:cs="Arial"/>
          <w:spacing w:val="-3"/>
          <w:szCs w:val="24"/>
        </w:rPr>
        <w:t xml:space="preserve">To be aware of the LFRS Safeguarding Procedures and to make referrals as appropriate to the role. </w:t>
      </w:r>
    </w:p>
    <w:p w14:paraId="0FF198EE" w14:textId="77777777" w:rsidR="00B07EB6" w:rsidRPr="00953A8E" w:rsidRDefault="00B07EB6" w:rsidP="00B07EB6">
      <w:pPr>
        <w:pStyle w:val="ListParagraph"/>
        <w:rPr>
          <w:rFonts w:ascii="Arial" w:hAnsi="Arial" w:cs="Arial"/>
          <w:spacing w:val="-3"/>
          <w:sz w:val="24"/>
          <w:szCs w:val="24"/>
        </w:rPr>
      </w:pPr>
    </w:p>
    <w:p w14:paraId="4284A3F3" w14:textId="21141704" w:rsidR="00B07EB6" w:rsidRPr="00953A8E" w:rsidRDefault="00B07EB6" w:rsidP="00B07EB6">
      <w:pPr>
        <w:numPr>
          <w:ilvl w:val="0"/>
          <w:numId w:val="46"/>
        </w:numPr>
        <w:ind w:left="142" w:hanging="284"/>
        <w:jc w:val="both"/>
        <w:rPr>
          <w:rFonts w:ascii="Arial" w:hAnsi="Arial" w:cs="Arial"/>
          <w:spacing w:val="-3"/>
          <w:szCs w:val="24"/>
        </w:rPr>
      </w:pPr>
      <w:r w:rsidRPr="00953A8E">
        <w:rPr>
          <w:rFonts w:ascii="Arial" w:hAnsi="Arial" w:cs="Arial"/>
          <w:spacing w:val="-3"/>
          <w:szCs w:val="24"/>
        </w:rPr>
        <w:t>Promote a positive image of the Service in dealing with all other organisations and members of the public.</w:t>
      </w:r>
    </w:p>
    <w:p w14:paraId="759271AC" w14:textId="77777777" w:rsidR="008B6924" w:rsidRPr="00953A8E" w:rsidRDefault="008B6924" w:rsidP="008B6924">
      <w:pPr>
        <w:ind w:left="284"/>
        <w:jc w:val="both"/>
        <w:rPr>
          <w:rFonts w:ascii="Arial" w:hAnsi="Arial" w:cs="Arial"/>
          <w:i/>
          <w:spacing w:val="-3"/>
          <w:szCs w:val="24"/>
        </w:rPr>
      </w:pPr>
    </w:p>
    <w:p w14:paraId="0E1FCFDE" w14:textId="7AB809FD" w:rsidR="008B6924" w:rsidRPr="00953A8E" w:rsidRDefault="008B6924" w:rsidP="008B6924">
      <w:pPr>
        <w:numPr>
          <w:ilvl w:val="0"/>
          <w:numId w:val="46"/>
        </w:numPr>
        <w:ind w:left="142" w:hanging="284"/>
        <w:jc w:val="both"/>
        <w:rPr>
          <w:rFonts w:ascii="Arial" w:hAnsi="Arial" w:cs="Arial"/>
          <w:i/>
          <w:spacing w:val="-3"/>
          <w:szCs w:val="24"/>
        </w:rPr>
      </w:pPr>
      <w:r w:rsidRPr="00953A8E">
        <w:rPr>
          <w:rFonts w:ascii="Arial" w:hAnsi="Arial" w:cs="Arial"/>
          <w:spacing w:val="-3"/>
          <w:szCs w:val="24"/>
        </w:rPr>
        <w:t>To promote the principles of equality and diversity</w:t>
      </w:r>
      <w:r w:rsidR="00E042C8" w:rsidRPr="00953A8E">
        <w:rPr>
          <w:rFonts w:ascii="Arial" w:hAnsi="Arial" w:cs="Arial"/>
          <w:spacing w:val="-3"/>
          <w:szCs w:val="24"/>
        </w:rPr>
        <w:t xml:space="preserve"> and comply with</w:t>
      </w:r>
      <w:r w:rsidR="007B3881">
        <w:rPr>
          <w:rFonts w:ascii="Arial" w:hAnsi="Arial" w:cs="Arial"/>
          <w:spacing w:val="-3"/>
          <w:szCs w:val="24"/>
        </w:rPr>
        <w:t xml:space="preserve"> the</w:t>
      </w:r>
      <w:r w:rsidR="00E042C8" w:rsidRPr="00953A8E">
        <w:rPr>
          <w:rFonts w:ascii="Arial" w:hAnsi="Arial" w:cs="Arial"/>
          <w:spacing w:val="-3"/>
          <w:szCs w:val="24"/>
        </w:rPr>
        <w:t xml:space="preserve"> LFRS Equality, Diversity</w:t>
      </w:r>
      <w:r w:rsidR="007B3881">
        <w:rPr>
          <w:rFonts w:ascii="Arial" w:hAnsi="Arial" w:cs="Arial"/>
          <w:spacing w:val="-3"/>
          <w:szCs w:val="24"/>
        </w:rPr>
        <w:t>,</w:t>
      </w:r>
      <w:r w:rsidR="00E042C8" w:rsidRPr="00953A8E">
        <w:rPr>
          <w:rFonts w:ascii="Arial" w:hAnsi="Arial" w:cs="Arial"/>
          <w:spacing w:val="-3"/>
          <w:szCs w:val="24"/>
        </w:rPr>
        <w:t xml:space="preserve"> and Inclusion </w:t>
      </w:r>
      <w:r w:rsidR="004D4549" w:rsidRPr="00953A8E">
        <w:rPr>
          <w:rFonts w:ascii="Arial" w:hAnsi="Arial" w:cs="Arial"/>
          <w:spacing w:val="-3"/>
          <w:szCs w:val="24"/>
        </w:rPr>
        <w:t xml:space="preserve">Policy at all times. </w:t>
      </w:r>
    </w:p>
    <w:p w14:paraId="75763F34" w14:textId="77777777" w:rsidR="00C0068A" w:rsidRPr="00953A8E" w:rsidRDefault="00C0068A" w:rsidP="00C0068A">
      <w:pPr>
        <w:ind w:left="284"/>
        <w:jc w:val="both"/>
        <w:rPr>
          <w:rFonts w:ascii="Arial" w:hAnsi="Arial" w:cs="Arial"/>
          <w:i/>
          <w:spacing w:val="-3"/>
          <w:szCs w:val="24"/>
        </w:rPr>
      </w:pPr>
    </w:p>
    <w:p w14:paraId="546399A3" w14:textId="27ABC402" w:rsidR="00C0068A" w:rsidRPr="00953A8E" w:rsidRDefault="00C0068A" w:rsidP="004D4549">
      <w:pPr>
        <w:numPr>
          <w:ilvl w:val="0"/>
          <w:numId w:val="46"/>
        </w:numPr>
        <w:ind w:left="142" w:hanging="284"/>
        <w:jc w:val="both"/>
        <w:rPr>
          <w:rFonts w:ascii="Arial" w:hAnsi="Arial" w:cs="Arial"/>
          <w:spacing w:val="-3"/>
          <w:szCs w:val="24"/>
        </w:rPr>
      </w:pPr>
      <w:r w:rsidRPr="00953A8E">
        <w:rPr>
          <w:rFonts w:ascii="Arial" w:hAnsi="Arial" w:cs="Arial"/>
          <w:spacing w:val="-3"/>
          <w:szCs w:val="24"/>
        </w:rPr>
        <w:lastRenderedPageBreak/>
        <w:t xml:space="preserve">To </w:t>
      </w:r>
      <w:r w:rsidR="004D4549" w:rsidRPr="00953A8E">
        <w:rPr>
          <w:rFonts w:ascii="Arial" w:hAnsi="Arial" w:cs="Arial"/>
          <w:spacing w:val="-3"/>
          <w:szCs w:val="24"/>
        </w:rPr>
        <w:t xml:space="preserve">observe all rules governing health and safety and use safety equipment where it is provided. </w:t>
      </w:r>
    </w:p>
    <w:p w14:paraId="0C09E3DA" w14:textId="77777777" w:rsidR="006F24BD" w:rsidRPr="00953A8E" w:rsidRDefault="006F24BD" w:rsidP="006F24BD">
      <w:pPr>
        <w:pStyle w:val="ListParagraph"/>
        <w:rPr>
          <w:rFonts w:ascii="Arial" w:hAnsi="Arial" w:cs="Arial"/>
          <w:spacing w:val="-3"/>
          <w:sz w:val="24"/>
          <w:szCs w:val="24"/>
        </w:rPr>
      </w:pPr>
    </w:p>
    <w:p w14:paraId="7276C94E" w14:textId="368E2F6D" w:rsidR="006F24BD" w:rsidRPr="00953A8E" w:rsidRDefault="006F24BD" w:rsidP="004D4549">
      <w:pPr>
        <w:numPr>
          <w:ilvl w:val="0"/>
          <w:numId w:val="46"/>
        </w:numPr>
        <w:ind w:left="142" w:hanging="284"/>
        <w:jc w:val="both"/>
        <w:rPr>
          <w:rFonts w:ascii="Arial" w:hAnsi="Arial" w:cs="Arial"/>
          <w:spacing w:val="-3"/>
          <w:szCs w:val="24"/>
        </w:rPr>
      </w:pPr>
      <w:r w:rsidRPr="00953A8E">
        <w:rPr>
          <w:rFonts w:ascii="Arial" w:hAnsi="Arial" w:cs="Arial"/>
          <w:spacing w:val="-3"/>
          <w:szCs w:val="24"/>
        </w:rPr>
        <w:t xml:space="preserve">To support LFRS in its commitment to prevent pollution and minimise its impact on the environment. </w:t>
      </w:r>
    </w:p>
    <w:p w14:paraId="504F1E68" w14:textId="77777777" w:rsidR="003C1D29" w:rsidRPr="00953A8E" w:rsidRDefault="003C1D29" w:rsidP="003C1D29">
      <w:pPr>
        <w:pStyle w:val="ListParagraph"/>
        <w:rPr>
          <w:rFonts w:ascii="Arial" w:hAnsi="Arial" w:cs="Arial"/>
          <w:spacing w:val="-3"/>
          <w:sz w:val="24"/>
          <w:szCs w:val="24"/>
        </w:rPr>
      </w:pPr>
    </w:p>
    <w:p w14:paraId="1892BC51" w14:textId="34229A59" w:rsidR="003C1D29" w:rsidRPr="00953A8E" w:rsidRDefault="003C1D29" w:rsidP="004D4549">
      <w:pPr>
        <w:numPr>
          <w:ilvl w:val="0"/>
          <w:numId w:val="46"/>
        </w:numPr>
        <w:ind w:left="142" w:hanging="284"/>
        <w:jc w:val="both"/>
        <w:rPr>
          <w:rFonts w:ascii="Arial" w:hAnsi="Arial" w:cs="Arial"/>
          <w:spacing w:val="-3"/>
          <w:szCs w:val="24"/>
        </w:rPr>
      </w:pPr>
      <w:r w:rsidRPr="00953A8E">
        <w:rPr>
          <w:rFonts w:ascii="Arial" w:hAnsi="Arial" w:cs="Arial"/>
          <w:spacing w:val="-3"/>
          <w:szCs w:val="24"/>
        </w:rPr>
        <w:t>Undertake such work as may be determined by the Chief Fire Officer from time to time, up to or on a level consistent with the principal responsibilities of the post.</w:t>
      </w:r>
    </w:p>
    <w:p w14:paraId="5215AE7F" w14:textId="77777777" w:rsidR="00C0068A" w:rsidRPr="00953A8E" w:rsidRDefault="00C0068A" w:rsidP="00C0068A">
      <w:pPr>
        <w:pStyle w:val="ListParagraph"/>
        <w:rPr>
          <w:rFonts w:ascii="Arial" w:hAnsi="Arial" w:cs="Arial"/>
          <w:spacing w:val="-3"/>
          <w:sz w:val="24"/>
          <w:szCs w:val="24"/>
        </w:rPr>
      </w:pPr>
    </w:p>
    <w:p w14:paraId="24D40D0A" w14:textId="5651C3CD" w:rsidR="0063705C" w:rsidRPr="00953A8E" w:rsidRDefault="0063705C" w:rsidP="00C0068A">
      <w:pPr>
        <w:numPr>
          <w:ilvl w:val="0"/>
          <w:numId w:val="46"/>
        </w:numPr>
        <w:ind w:left="142" w:hanging="284"/>
        <w:jc w:val="both"/>
        <w:rPr>
          <w:rFonts w:ascii="Arial" w:hAnsi="Arial" w:cs="Arial"/>
          <w:spacing w:val="-3"/>
          <w:szCs w:val="24"/>
        </w:rPr>
      </w:pPr>
      <w:r w:rsidRPr="00953A8E">
        <w:rPr>
          <w:rFonts w:ascii="Arial" w:hAnsi="Arial" w:cs="Arial"/>
          <w:spacing w:val="-3"/>
          <w:szCs w:val="24"/>
        </w:rPr>
        <w:t>The post</w:t>
      </w:r>
      <w:r w:rsidR="00C0068A" w:rsidRPr="00953A8E">
        <w:rPr>
          <w:rFonts w:ascii="Arial" w:hAnsi="Arial" w:cs="Arial"/>
          <w:spacing w:val="-3"/>
          <w:szCs w:val="24"/>
        </w:rPr>
        <w:t xml:space="preserve"> </w:t>
      </w:r>
      <w:r w:rsidRPr="00953A8E">
        <w:rPr>
          <w:rFonts w:ascii="Arial" w:hAnsi="Arial" w:cs="Arial"/>
          <w:spacing w:val="-3"/>
          <w:szCs w:val="24"/>
        </w:rPr>
        <w:t>holder may be requested to undertake the duties of higher graded staff subject to consultation.  In addition, other duties at the same responsibility level may be interchanged with/added to this list at any time.</w:t>
      </w:r>
    </w:p>
    <w:p w14:paraId="7604F65F" w14:textId="77777777" w:rsidR="0063705C" w:rsidRPr="00953A8E" w:rsidRDefault="0063705C" w:rsidP="00C0068A">
      <w:pPr>
        <w:ind w:left="142" w:hanging="284"/>
        <w:jc w:val="both"/>
        <w:rPr>
          <w:rFonts w:ascii="Arial" w:hAnsi="Arial" w:cs="Arial"/>
          <w:szCs w:val="24"/>
        </w:rPr>
      </w:pPr>
    </w:p>
    <w:p w14:paraId="376C8E20" w14:textId="3D6C3460" w:rsidR="00F95D1F" w:rsidRPr="00953A8E" w:rsidRDefault="00573471" w:rsidP="00D40E3F">
      <w:pPr>
        <w:jc w:val="both"/>
        <w:rPr>
          <w:rFonts w:ascii="Arial" w:hAnsi="Arial" w:cs="Arial"/>
          <w:szCs w:val="24"/>
        </w:rPr>
      </w:pPr>
      <w:r w:rsidRPr="00953A8E">
        <w:rPr>
          <w:rFonts w:ascii="Arial" w:hAnsi="Arial" w:cs="Arial"/>
          <w:szCs w:val="24"/>
        </w:rPr>
        <w:t>It is unacceptable for any LFRS employee to be under the influence of alcohol or illegal drugs at work.</w:t>
      </w:r>
      <w:r w:rsidR="00D95D38" w:rsidRPr="00953A8E">
        <w:rPr>
          <w:rFonts w:ascii="Arial" w:hAnsi="Arial" w:cs="Arial"/>
          <w:szCs w:val="24"/>
        </w:rPr>
        <w:t xml:space="preserve">  Such employees pose unnecessary risks to themselves and to their colleagues.  </w:t>
      </w:r>
    </w:p>
    <w:bookmarkEnd w:id="0"/>
    <w:p w14:paraId="62A848F7" w14:textId="77777777" w:rsidR="00532E33" w:rsidRPr="00953A8E" w:rsidRDefault="00532E33" w:rsidP="00D40E3F">
      <w:pPr>
        <w:jc w:val="both"/>
        <w:rPr>
          <w:rFonts w:ascii="Arial" w:hAnsi="Arial" w:cs="Arial"/>
          <w:szCs w:val="24"/>
        </w:rPr>
      </w:pPr>
    </w:p>
    <w:tbl>
      <w:tblPr>
        <w:tblStyle w:val="TableGrid"/>
        <w:tblpPr w:leftFromText="180" w:rightFromText="180" w:vertAnchor="text" w:horzAnchor="margin" w:tblpY="7502"/>
        <w:tblW w:w="9606" w:type="dxa"/>
        <w:tblLook w:val="04A0" w:firstRow="1" w:lastRow="0" w:firstColumn="1" w:lastColumn="0" w:noHBand="0" w:noVBand="1"/>
      </w:tblPr>
      <w:tblGrid>
        <w:gridCol w:w="5070"/>
        <w:gridCol w:w="4536"/>
      </w:tblGrid>
      <w:tr w:rsidR="009975D1" w:rsidRPr="00953A8E" w14:paraId="33754B2C" w14:textId="77777777" w:rsidTr="009975D1">
        <w:tc>
          <w:tcPr>
            <w:tcW w:w="9606" w:type="dxa"/>
            <w:gridSpan w:val="2"/>
          </w:tcPr>
          <w:p w14:paraId="6080421D" w14:textId="77777777" w:rsidR="009975D1" w:rsidRPr="00953A8E" w:rsidRDefault="009975D1" w:rsidP="009975D1">
            <w:pPr>
              <w:jc w:val="both"/>
              <w:rPr>
                <w:rFonts w:ascii="Arial" w:hAnsi="Arial" w:cs="Arial"/>
                <w:b/>
                <w:szCs w:val="24"/>
              </w:rPr>
            </w:pPr>
            <w:r w:rsidRPr="00953A8E">
              <w:rPr>
                <w:rFonts w:ascii="Arial" w:hAnsi="Arial" w:cs="Arial"/>
                <w:b/>
                <w:szCs w:val="24"/>
              </w:rPr>
              <w:t xml:space="preserve">Document Control </w:t>
            </w:r>
          </w:p>
        </w:tc>
      </w:tr>
      <w:tr w:rsidR="009975D1" w:rsidRPr="00953A8E" w14:paraId="40C6DCD0" w14:textId="77777777" w:rsidTr="009975D1">
        <w:tc>
          <w:tcPr>
            <w:tcW w:w="5070" w:type="dxa"/>
          </w:tcPr>
          <w:p w14:paraId="35D19B65" w14:textId="77777777" w:rsidR="009975D1" w:rsidRPr="00953A8E" w:rsidRDefault="009975D1" w:rsidP="009975D1">
            <w:pPr>
              <w:jc w:val="both"/>
              <w:rPr>
                <w:rFonts w:ascii="Arial" w:hAnsi="Arial" w:cs="Arial"/>
                <w:szCs w:val="24"/>
              </w:rPr>
            </w:pPr>
            <w:r w:rsidRPr="00953A8E">
              <w:rPr>
                <w:rFonts w:ascii="Arial" w:hAnsi="Arial" w:cs="Arial"/>
                <w:szCs w:val="24"/>
              </w:rPr>
              <w:t>Final JD/ES Departmental Approved by:</w:t>
            </w:r>
          </w:p>
        </w:tc>
        <w:tc>
          <w:tcPr>
            <w:tcW w:w="4536" w:type="dxa"/>
          </w:tcPr>
          <w:p w14:paraId="45434550" w14:textId="3D469BCB" w:rsidR="009975D1" w:rsidRPr="00953A8E" w:rsidRDefault="009975D1" w:rsidP="009975D1">
            <w:pPr>
              <w:jc w:val="both"/>
              <w:rPr>
                <w:rFonts w:ascii="Arial" w:hAnsi="Arial" w:cs="Arial"/>
                <w:szCs w:val="24"/>
              </w:rPr>
            </w:pPr>
            <w:r>
              <w:rPr>
                <w:rFonts w:ascii="Arial" w:hAnsi="Arial" w:cs="Arial"/>
                <w:szCs w:val="24"/>
              </w:rPr>
              <w:t xml:space="preserve">Group Manger Corporate Planning </w:t>
            </w:r>
          </w:p>
        </w:tc>
      </w:tr>
      <w:tr w:rsidR="009975D1" w:rsidRPr="00953A8E" w14:paraId="0E82DD1B" w14:textId="77777777" w:rsidTr="009975D1">
        <w:tc>
          <w:tcPr>
            <w:tcW w:w="5070" w:type="dxa"/>
          </w:tcPr>
          <w:p w14:paraId="2811EDBB" w14:textId="77777777" w:rsidR="009975D1" w:rsidRPr="00953A8E" w:rsidRDefault="009975D1" w:rsidP="009975D1">
            <w:pPr>
              <w:jc w:val="both"/>
              <w:rPr>
                <w:rFonts w:ascii="Arial" w:hAnsi="Arial" w:cs="Arial"/>
                <w:szCs w:val="24"/>
              </w:rPr>
            </w:pPr>
            <w:r w:rsidRPr="00953A8E">
              <w:rPr>
                <w:rFonts w:ascii="Arial" w:hAnsi="Arial" w:cs="Arial"/>
                <w:szCs w:val="24"/>
              </w:rPr>
              <w:t xml:space="preserve">Final JD/ES HR Approved by: </w:t>
            </w:r>
          </w:p>
        </w:tc>
        <w:tc>
          <w:tcPr>
            <w:tcW w:w="4536" w:type="dxa"/>
          </w:tcPr>
          <w:p w14:paraId="52D9F46D" w14:textId="3A10E4C4" w:rsidR="009975D1" w:rsidRPr="00953A8E" w:rsidRDefault="009975D1" w:rsidP="009975D1">
            <w:pPr>
              <w:jc w:val="both"/>
              <w:rPr>
                <w:rFonts w:ascii="Arial" w:hAnsi="Arial" w:cs="Arial"/>
                <w:szCs w:val="24"/>
              </w:rPr>
            </w:pPr>
            <w:r>
              <w:rPr>
                <w:rFonts w:ascii="Arial" w:hAnsi="Arial" w:cs="Arial"/>
                <w:szCs w:val="24"/>
              </w:rPr>
              <w:t xml:space="preserve">Head of HR </w:t>
            </w:r>
          </w:p>
        </w:tc>
      </w:tr>
      <w:tr w:rsidR="009975D1" w:rsidRPr="00953A8E" w14:paraId="02AF46F3" w14:textId="77777777" w:rsidTr="009975D1">
        <w:trPr>
          <w:trHeight w:val="70"/>
        </w:trPr>
        <w:tc>
          <w:tcPr>
            <w:tcW w:w="5070" w:type="dxa"/>
          </w:tcPr>
          <w:p w14:paraId="4D6910AD" w14:textId="77777777" w:rsidR="009975D1" w:rsidRPr="00953A8E" w:rsidRDefault="009975D1" w:rsidP="009975D1">
            <w:pPr>
              <w:jc w:val="both"/>
              <w:rPr>
                <w:rFonts w:ascii="Arial" w:hAnsi="Arial" w:cs="Arial"/>
                <w:szCs w:val="24"/>
              </w:rPr>
            </w:pPr>
            <w:r w:rsidRPr="00953A8E">
              <w:rPr>
                <w:rFonts w:ascii="Arial" w:hAnsi="Arial" w:cs="Arial"/>
                <w:szCs w:val="24"/>
              </w:rPr>
              <w:t xml:space="preserve">Date </w:t>
            </w:r>
          </w:p>
        </w:tc>
        <w:tc>
          <w:tcPr>
            <w:tcW w:w="4536" w:type="dxa"/>
          </w:tcPr>
          <w:p w14:paraId="52B19BB5" w14:textId="4221D275" w:rsidR="009975D1" w:rsidRPr="00953A8E" w:rsidRDefault="009975D1" w:rsidP="009975D1">
            <w:pPr>
              <w:jc w:val="both"/>
              <w:rPr>
                <w:rFonts w:ascii="Arial" w:hAnsi="Arial" w:cs="Arial"/>
                <w:szCs w:val="24"/>
              </w:rPr>
            </w:pPr>
            <w:r>
              <w:rPr>
                <w:rFonts w:ascii="Arial" w:hAnsi="Arial" w:cs="Arial"/>
                <w:szCs w:val="24"/>
              </w:rPr>
              <w:t>10.09.2021</w:t>
            </w:r>
          </w:p>
        </w:tc>
      </w:tr>
    </w:tbl>
    <w:p w14:paraId="6D041F58" w14:textId="77777777" w:rsidR="00723419" w:rsidRPr="00953A8E" w:rsidRDefault="00723419" w:rsidP="00D40E3F">
      <w:pPr>
        <w:jc w:val="both"/>
        <w:rPr>
          <w:rFonts w:ascii="Arial" w:hAnsi="Arial" w:cs="Arial"/>
          <w:szCs w:val="24"/>
        </w:rPr>
      </w:pPr>
      <w:r w:rsidRPr="00953A8E">
        <w:rPr>
          <w:rFonts w:ascii="Arial" w:hAnsi="Arial" w:cs="Arial"/>
          <w:szCs w:val="24"/>
        </w:rPr>
        <w:br w:type="page"/>
      </w:r>
    </w:p>
    <w:p w14:paraId="696ADD76" w14:textId="77777777" w:rsidR="00D40E3F" w:rsidRPr="00953A8E" w:rsidRDefault="00B67B3A" w:rsidP="009F0B97">
      <w:pPr>
        <w:jc w:val="center"/>
        <w:rPr>
          <w:rFonts w:ascii="Arial" w:hAnsi="Arial" w:cs="Arial"/>
          <w:b/>
          <w:szCs w:val="24"/>
        </w:rPr>
      </w:pPr>
      <w:r w:rsidRPr="00953A8E">
        <w:rPr>
          <w:rFonts w:ascii="Arial" w:hAnsi="Arial" w:cs="Arial"/>
          <w:b/>
          <w:szCs w:val="24"/>
        </w:rPr>
        <w:lastRenderedPageBreak/>
        <w:t>E</w:t>
      </w:r>
      <w:r w:rsidR="00EA421D" w:rsidRPr="00953A8E">
        <w:rPr>
          <w:rFonts w:ascii="Arial" w:hAnsi="Arial" w:cs="Arial"/>
          <w:b/>
          <w:szCs w:val="24"/>
        </w:rPr>
        <w:t>MPLOYEE SPECIFICATION</w:t>
      </w:r>
    </w:p>
    <w:p w14:paraId="43BEF73F" w14:textId="77777777" w:rsidR="00D40E3F" w:rsidRPr="00953A8E" w:rsidRDefault="00D40E3F" w:rsidP="00D40E3F">
      <w:pPr>
        <w:jc w:val="both"/>
        <w:rPr>
          <w:rFonts w:ascii="Arial" w:hAnsi="Arial"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9F0B97" w:rsidRPr="00953A8E" w14:paraId="3762D256" w14:textId="77777777" w:rsidTr="00953A8E">
        <w:trPr>
          <w:cantSplit/>
        </w:trPr>
        <w:tc>
          <w:tcPr>
            <w:tcW w:w="9606" w:type="dxa"/>
            <w:gridSpan w:val="4"/>
          </w:tcPr>
          <w:p w14:paraId="101FFDA3" w14:textId="77777777" w:rsidR="009F0B97" w:rsidRPr="00953A8E" w:rsidRDefault="009F0B97" w:rsidP="00953A8E">
            <w:pPr>
              <w:keepLines/>
              <w:jc w:val="center"/>
              <w:rPr>
                <w:rFonts w:ascii="Arial" w:hAnsi="Arial" w:cs="Arial"/>
                <w:b/>
                <w:spacing w:val="-2"/>
                <w:szCs w:val="24"/>
              </w:rPr>
            </w:pPr>
          </w:p>
          <w:p w14:paraId="36521036" w14:textId="59C6A3D5" w:rsidR="00707612" w:rsidRPr="00953A8E" w:rsidRDefault="0055052D" w:rsidP="00953A8E">
            <w:pPr>
              <w:keepLines/>
              <w:jc w:val="center"/>
              <w:rPr>
                <w:rFonts w:ascii="Arial" w:hAnsi="Arial" w:cs="Arial"/>
                <w:b/>
                <w:szCs w:val="24"/>
              </w:rPr>
            </w:pPr>
            <w:r>
              <w:rPr>
                <w:rFonts w:ascii="Arial" w:hAnsi="Arial" w:cs="Arial"/>
                <w:b/>
                <w:szCs w:val="24"/>
              </w:rPr>
              <w:t>Programme Project M</w:t>
            </w:r>
            <w:r w:rsidR="00F65AC6" w:rsidRPr="00953A8E">
              <w:rPr>
                <w:rFonts w:ascii="Arial" w:hAnsi="Arial" w:cs="Arial"/>
                <w:b/>
                <w:szCs w:val="24"/>
              </w:rPr>
              <w:t>anager</w:t>
            </w:r>
          </w:p>
          <w:p w14:paraId="0544B1BA" w14:textId="77777777" w:rsidR="00C93B84" w:rsidRPr="00953A8E" w:rsidRDefault="00C93B84" w:rsidP="00953A8E">
            <w:pPr>
              <w:keepLines/>
              <w:jc w:val="center"/>
              <w:rPr>
                <w:rFonts w:ascii="Arial" w:hAnsi="Arial" w:cs="Arial"/>
                <w:b/>
                <w:szCs w:val="24"/>
              </w:rPr>
            </w:pPr>
          </w:p>
        </w:tc>
      </w:tr>
      <w:tr w:rsidR="00BC6B05" w:rsidRPr="00953A8E" w14:paraId="31FBA577" w14:textId="77777777" w:rsidTr="00953A8E">
        <w:trPr>
          <w:cantSplit/>
        </w:trPr>
        <w:tc>
          <w:tcPr>
            <w:tcW w:w="5637" w:type="dxa"/>
            <w:shd w:val="clear" w:color="auto" w:fill="D9D9D9" w:themeFill="background1" w:themeFillShade="D9"/>
          </w:tcPr>
          <w:p w14:paraId="652BF5B2" w14:textId="77777777" w:rsidR="00BC6B05" w:rsidRPr="00953A8E" w:rsidRDefault="00BC6B05" w:rsidP="00953A8E">
            <w:pPr>
              <w:keepLines/>
              <w:rPr>
                <w:rFonts w:ascii="Arial" w:hAnsi="Arial" w:cs="Arial"/>
                <w:b/>
                <w:szCs w:val="24"/>
              </w:rPr>
            </w:pPr>
          </w:p>
          <w:p w14:paraId="627DA04D" w14:textId="77777777" w:rsidR="00BC6B05" w:rsidRPr="00953A8E" w:rsidRDefault="00BC6B05" w:rsidP="00953A8E">
            <w:pPr>
              <w:keepLines/>
              <w:rPr>
                <w:rFonts w:ascii="Arial" w:hAnsi="Arial" w:cs="Arial"/>
                <w:b/>
                <w:szCs w:val="24"/>
              </w:rPr>
            </w:pPr>
            <w:r w:rsidRPr="00953A8E">
              <w:rPr>
                <w:rFonts w:ascii="Arial" w:hAnsi="Arial" w:cs="Arial"/>
                <w:b/>
                <w:szCs w:val="24"/>
              </w:rPr>
              <w:t xml:space="preserve">Qualifications </w:t>
            </w:r>
          </w:p>
          <w:p w14:paraId="087BA6BB" w14:textId="77777777" w:rsidR="00BC6B05" w:rsidRPr="00953A8E" w:rsidRDefault="00BC6B05" w:rsidP="00953A8E">
            <w:pPr>
              <w:keepLines/>
              <w:rPr>
                <w:rFonts w:ascii="Arial" w:hAnsi="Arial" w:cs="Arial"/>
                <w:b/>
                <w:szCs w:val="24"/>
              </w:rPr>
            </w:pPr>
          </w:p>
        </w:tc>
        <w:tc>
          <w:tcPr>
            <w:tcW w:w="1275" w:type="dxa"/>
            <w:shd w:val="clear" w:color="auto" w:fill="D9D9D9" w:themeFill="background1" w:themeFillShade="D9"/>
            <w:vAlign w:val="center"/>
          </w:tcPr>
          <w:p w14:paraId="0AB817F9" w14:textId="77777777" w:rsidR="00BC6B05" w:rsidRPr="00953A8E" w:rsidRDefault="009F0B97" w:rsidP="00953A8E">
            <w:pPr>
              <w:pStyle w:val="Header"/>
              <w:keepLines/>
              <w:tabs>
                <w:tab w:val="clear" w:pos="4153"/>
                <w:tab w:val="clear" w:pos="8306"/>
              </w:tabs>
              <w:jc w:val="center"/>
              <w:rPr>
                <w:rFonts w:ascii="Arial" w:hAnsi="Arial" w:cs="Arial"/>
                <w:b/>
                <w:szCs w:val="24"/>
              </w:rPr>
            </w:pPr>
            <w:r w:rsidRPr="00953A8E">
              <w:rPr>
                <w:rFonts w:ascii="Arial" w:hAnsi="Arial" w:cs="Arial"/>
                <w:b/>
                <w:szCs w:val="24"/>
              </w:rPr>
              <w:t>Essential</w:t>
            </w:r>
          </w:p>
        </w:tc>
        <w:tc>
          <w:tcPr>
            <w:tcW w:w="1418" w:type="dxa"/>
            <w:shd w:val="clear" w:color="auto" w:fill="D9D9D9" w:themeFill="background1" w:themeFillShade="D9"/>
            <w:vAlign w:val="center"/>
          </w:tcPr>
          <w:p w14:paraId="537C5C3C" w14:textId="77777777" w:rsidR="00BC6B05" w:rsidRPr="00953A8E" w:rsidRDefault="009F0B97" w:rsidP="00953A8E">
            <w:pPr>
              <w:keepLines/>
              <w:jc w:val="center"/>
              <w:rPr>
                <w:rFonts w:ascii="Arial" w:hAnsi="Arial" w:cs="Arial"/>
                <w:b/>
                <w:szCs w:val="24"/>
              </w:rPr>
            </w:pPr>
            <w:r w:rsidRPr="00953A8E">
              <w:rPr>
                <w:rFonts w:ascii="Arial" w:hAnsi="Arial" w:cs="Arial"/>
                <w:b/>
                <w:szCs w:val="24"/>
              </w:rPr>
              <w:t>Desirable</w:t>
            </w:r>
          </w:p>
        </w:tc>
        <w:tc>
          <w:tcPr>
            <w:tcW w:w="1276" w:type="dxa"/>
            <w:shd w:val="clear" w:color="auto" w:fill="D9D9D9" w:themeFill="background1" w:themeFillShade="D9"/>
            <w:vAlign w:val="center"/>
          </w:tcPr>
          <w:p w14:paraId="64EB4D26" w14:textId="77777777" w:rsidR="00BC6B05" w:rsidRPr="00953A8E" w:rsidRDefault="009F0B97" w:rsidP="00953A8E">
            <w:pPr>
              <w:keepLines/>
              <w:jc w:val="center"/>
              <w:rPr>
                <w:rFonts w:ascii="Arial" w:hAnsi="Arial" w:cs="Arial"/>
                <w:b/>
                <w:szCs w:val="24"/>
              </w:rPr>
            </w:pPr>
            <w:r w:rsidRPr="00953A8E">
              <w:rPr>
                <w:rFonts w:ascii="Arial" w:hAnsi="Arial" w:cs="Arial"/>
                <w:b/>
                <w:szCs w:val="24"/>
              </w:rPr>
              <w:t>Assess By</w:t>
            </w:r>
          </w:p>
        </w:tc>
      </w:tr>
      <w:tr w:rsidR="001D1206" w:rsidRPr="00953A8E" w14:paraId="44BB66C8" w14:textId="77777777" w:rsidTr="00953A8E">
        <w:trPr>
          <w:cantSplit/>
        </w:trPr>
        <w:tc>
          <w:tcPr>
            <w:tcW w:w="5637" w:type="dxa"/>
          </w:tcPr>
          <w:p w14:paraId="302932FF" w14:textId="77777777" w:rsidR="00F65AC6" w:rsidRPr="00953A8E" w:rsidRDefault="003C1D29" w:rsidP="00953A8E">
            <w:pPr>
              <w:keepLines/>
              <w:rPr>
                <w:rFonts w:ascii="Arial" w:hAnsi="Arial" w:cs="Arial"/>
                <w:szCs w:val="24"/>
              </w:rPr>
            </w:pPr>
            <w:r w:rsidRPr="00953A8E">
              <w:rPr>
                <w:rFonts w:ascii="Arial" w:hAnsi="Arial" w:cs="Arial"/>
                <w:szCs w:val="24"/>
              </w:rPr>
              <w:t>Educated to ‘A’ level standard and / or equivalent</w:t>
            </w:r>
          </w:p>
          <w:p w14:paraId="1E0786F9" w14:textId="194CBE32" w:rsidR="00F65AC6" w:rsidRPr="00953A8E" w:rsidRDefault="00F65AC6" w:rsidP="00953A8E">
            <w:pPr>
              <w:keepLines/>
              <w:rPr>
                <w:rFonts w:ascii="Arial" w:hAnsi="Arial" w:cs="Arial"/>
                <w:szCs w:val="24"/>
              </w:rPr>
            </w:pPr>
          </w:p>
        </w:tc>
        <w:tc>
          <w:tcPr>
            <w:tcW w:w="1275" w:type="dxa"/>
            <w:vAlign w:val="center"/>
          </w:tcPr>
          <w:p w14:paraId="21D1AF8A" w14:textId="669EFB08" w:rsidR="001D1206" w:rsidRPr="00953A8E" w:rsidRDefault="003C1D29" w:rsidP="00953A8E">
            <w:pPr>
              <w:pStyle w:val="Header"/>
              <w:keepLines/>
              <w:tabs>
                <w:tab w:val="clear" w:pos="4153"/>
                <w:tab w:val="clear" w:pos="8306"/>
              </w:tabs>
              <w:jc w:val="center"/>
              <w:rPr>
                <w:rFonts w:ascii="Arial" w:hAnsi="Arial" w:cs="Arial"/>
                <w:szCs w:val="24"/>
              </w:rPr>
            </w:pPr>
            <w:r w:rsidRPr="002A56A4">
              <w:rPr>
                <w:rFonts w:ascii="Arial" w:hAnsi="Arial" w:cs="Arial"/>
                <w:szCs w:val="24"/>
                <w:highlight w:val="yellow"/>
              </w:rPr>
              <w:t>X</w:t>
            </w:r>
          </w:p>
        </w:tc>
        <w:tc>
          <w:tcPr>
            <w:tcW w:w="1418" w:type="dxa"/>
          </w:tcPr>
          <w:p w14:paraId="0447F3A3" w14:textId="77777777" w:rsidR="001D1206" w:rsidRPr="00953A8E" w:rsidRDefault="001D1206" w:rsidP="00953A8E">
            <w:pPr>
              <w:keepLines/>
              <w:jc w:val="center"/>
              <w:rPr>
                <w:rFonts w:ascii="Arial" w:hAnsi="Arial" w:cs="Arial"/>
                <w:b/>
                <w:szCs w:val="24"/>
              </w:rPr>
            </w:pPr>
          </w:p>
        </w:tc>
        <w:tc>
          <w:tcPr>
            <w:tcW w:w="1276" w:type="dxa"/>
            <w:vAlign w:val="center"/>
          </w:tcPr>
          <w:p w14:paraId="575A7806" w14:textId="1A87C024" w:rsidR="001D1206" w:rsidRPr="00953A8E" w:rsidRDefault="003C1D29" w:rsidP="00953A8E">
            <w:pPr>
              <w:keepLines/>
              <w:jc w:val="center"/>
              <w:rPr>
                <w:rFonts w:ascii="Arial" w:hAnsi="Arial" w:cs="Arial"/>
                <w:szCs w:val="24"/>
              </w:rPr>
            </w:pPr>
            <w:r w:rsidRPr="00953A8E">
              <w:rPr>
                <w:rFonts w:ascii="Arial" w:hAnsi="Arial" w:cs="Arial"/>
                <w:szCs w:val="24"/>
              </w:rPr>
              <w:t>A, V</w:t>
            </w:r>
          </w:p>
        </w:tc>
      </w:tr>
      <w:tr w:rsidR="001D1206" w:rsidRPr="00953A8E" w14:paraId="62879A33" w14:textId="77777777" w:rsidTr="00953A8E">
        <w:trPr>
          <w:cantSplit/>
        </w:trPr>
        <w:tc>
          <w:tcPr>
            <w:tcW w:w="5637" w:type="dxa"/>
          </w:tcPr>
          <w:p w14:paraId="51119615" w14:textId="77777777" w:rsidR="001D1206" w:rsidRPr="00953A8E" w:rsidRDefault="003C1D29" w:rsidP="00953A8E">
            <w:pPr>
              <w:keepLines/>
              <w:rPr>
                <w:rFonts w:ascii="Arial" w:hAnsi="Arial" w:cs="Arial"/>
                <w:szCs w:val="24"/>
              </w:rPr>
            </w:pPr>
            <w:r w:rsidRPr="00953A8E">
              <w:rPr>
                <w:rFonts w:ascii="Arial" w:hAnsi="Arial" w:cs="Arial"/>
                <w:szCs w:val="24"/>
              </w:rPr>
              <w:t>Degree or professional or academic qualification in Project and Programme Management (PRINCE2, MSP, P30)</w:t>
            </w:r>
          </w:p>
          <w:p w14:paraId="32173974" w14:textId="77777777" w:rsidR="003C1D29" w:rsidRPr="00953A8E" w:rsidRDefault="003C1D29" w:rsidP="00953A8E">
            <w:pPr>
              <w:keepLines/>
              <w:rPr>
                <w:rFonts w:ascii="Arial" w:hAnsi="Arial" w:cs="Arial"/>
                <w:szCs w:val="24"/>
              </w:rPr>
            </w:pPr>
            <w:r w:rsidRPr="00953A8E">
              <w:rPr>
                <w:rFonts w:ascii="Arial" w:hAnsi="Arial" w:cs="Arial"/>
                <w:szCs w:val="24"/>
              </w:rPr>
              <w:t>OR</w:t>
            </w:r>
          </w:p>
          <w:p w14:paraId="6462D002" w14:textId="1BF664C6" w:rsidR="003C1D29" w:rsidRPr="00953A8E" w:rsidRDefault="003C1D29" w:rsidP="00953A8E">
            <w:pPr>
              <w:keepLines/>
              <w:rPr>
                <w:rFonts w:ascii="Arial" w:hAnsi="Arial" w:cs="Arial"/>
                <w:szCs w:val="24"/>
              </w:rPr>
            </w:pPr>
            <w:r w:rsidRPr="00953A8E">
              <w:rPr>
                <w:rFonts w:ascii="Arial" w:hAnsi="Arial" w:cs="Arial"/>
                <w:szCs w:val="24"/>
              </w:rPr>
              <w:t xml:space="preserve">Significant experience in undertaking a strategic policy development or </w:t>
            </w:r>
            <w:r w:rsidR="002D35F1">
              <w:rPr>
                <w:rFonts w:ascii="Arial" w:hAnsi="Arial" w:cs="Arial"/>
                <w:szCs w:val="24"/>
              </w:rPr>
              <w:t xml:space="preserve">programme </w:t>
            </w:r>
            <w:r w:rsidRPr="00953A8E">
              <w:rPr>
                <w:rFonts w:ascii="Arial" w:hAnsi="Arial" w:cs="Arial"/>
                <w:szCs w:val="24"/>
              </w:rPr>
              <w:t>management role</w:t>
            </w:r>
          </w:p>
        </w:tc>
        <w:tc>
          <w:tcPr>
            <w:tcW w:w="1275" w:type="dxa"/>
            <w:vAlign w:val="center"/>
          </w:tcPr>
          <w:p w14:paraId="3DD2D643" w14:textId="01E87E0C" w:rsidR="001D1206" w:rsidRPr="00953A8E" w:rsidRDefault="003C1D29" w:rsidP="00953A8E">
            <w:pPr>
              <w:pStyle w:val="Header"/>
              <w:keepLines/>
              <w:tabs>
                <w:tab w:val="clear" w:pos="4153"/>
                <w:tab w:val="clear" w:pos="8306"/>
              </w:tabs>
              <w:jc w:val="center"/>
              <w:rPr>
                <w:rFonts w:ascii="Arial" w:hAnsi="Arial" w:cs="Arial"/>
                <w:szCs w:val="24"/>
              </w:rPr>
            </w:pPr>
            <w:r w:rsidRPr="002A56A4">
              <w:rPr>
                <w:rFonts w:ascii="Arial" w:hAnsi="Arial" w:cs="Arial"/>
                <w:szCs w:val="24"/>
                <w:highlight w:val="yellow"/>
              </w:rPr>
              <w:t>X</w:t>
            </w:r>
          </w:p>
        </w:tc>
        <w:tc>
          <w:tcPr>
            <w:tcW w:w="1418" w:type="dxa"/>
          </w:tcPr>
          <w:p w14:paraId="5C7293A4" w14:textId="77777777" w:rsidR="001D1206" w:rsidRPr="00953A8E" w:rsidRDefault="001D1206" w:rsidP="00953A8E">
            <w:pPr>
              <w:keepLines/>
              <w:jc w:val="center"/>
              <w:rPr>
                <w:rFonts w:ascii="Arial" w:hAnsi="Arial" w:cs="Arial"/>
                <w:b/>
                <w:szCs w:val="24"/>
              </w:rPr>
            </w:pPr>
          </w:p>
        </w:tc>
        <w:tc>
          <w:tcPr>
            <w:tcW w:w="1276" w:type="dxa"/>
            <w:vAlign w:val="center"/>
          </w:tcPr>
          <w:p w14:paraId="3296E979" w14:textId="64CAD856" w:rsidR="001D1206" w:rsidRPr="00953A8E" w:rsidRDefault="003C1D29" w:rsidP="00953A8E">
            <w:pPr>
              <w:keepLines/>
              <w:jc w:val="center"/>
              <w:rPr>
                <w:rFonts w:ascii="Arial" w:hAnsi="Arial" w:cs="Arial"/>
                <w:szCs w:val="24"/>
              </w:rPr>
            </w:pPr>
            <w:r w:rsidRPr="00953A8E">
              <w:rPr>
                <w:rFonts w:ascii="Arial" w:hAnsi="Arial" w:cs="Arial"/>
                <w:szCs w:val="24"/>
              </w:rPr>
              <w:t>A, I, V</w:t>
            </w:r>
          </w:p>
        </w:tc>
      </w:tr>
      <w:tr w:rsidR="00BC6B05" w:rsidRPr="00953A8E" w14:paraId="0E51A0A7" w14:textId="77777777" w:rsidTr="00953A8E">
        <w:trPr>
          <w:cantSplit/>
        </w:trPr>
        <w:tc>
          <w:tcPr>
            <w:tcW w:w="5637" w:type="dxa"/>
            <w:shd w:val="clear" w:color="auto" w:fill="D9D9D9" w:themeFill="background1" w:themeFillShade="D9"/>
          </w:tcPr>
          <w:p w14:paraId="07338F2A" w14:textId="77777777" w:rsidR="00BC6B05" w:rsidRPr="00953A8E" w:rsidRDefault="00BC6B05" w:rsidP="00953A8E">
            <w:pPr>
              <w:keepLines/>
              <w:rPr>
                <w:rFonts w:ascii="Arial" w:hAnsi="Arial" w:cs="Arial"/>
                <w:szCs w:val="24"/>
              </w:rPr>
            </w:pPr>
          </w:p>
          <w:p w14:paraId="600802AA" w14:textId="77777777" w:rsidR="00BC6B05" w:rsidRPr="00953A8E" w:rsidRDefault="00BC6B05" w:rsidP="00953A8E">
            <w:pPr>
              <w:keepLines/>
              <w:rPr>
                <w:rFonts w:ascii="Arial" w:hAnsi="Arial" w:cs="Arial"/>
                <w:b/>
                <w:szCs w:val="24"/>
              </w:rPr>
            </w:pPr>
            <w:r w:rsidRPr="00953A8E">
              <w:rPr>
                <w:rFonts w:ascii="Arial" w:hAnsi="Arial" w:cs="Arial"/>
                <w:b/>
                <w:szCs w:val="24"/>
              </w:rPr>
              <w:t xml:space="preserve">Experience </w:t>
            </w:r>
          </w:p>
          <w:p w14:paraId="2E5B2DBE" w14:textId="77777777" w:rsidR="009F0B97" w:rsidRPr="00953A8E" w:rsidRDefault="009F0B97" w:rsidP="00953A8E">
            <w:pPr>
              <w:keepLines/>
              <w:rPr>
                <w:rFonts w:ascii="Arial" w:hAnsi="Arial" w:cs="Arial"/>
                <w:szCs w:val="24"/>
              </w:rPr>
            </w:pPr>
          </w:p>
        </w:tc>
        <w:tc>
          <w:tcPr>
            <w:tcW w:w="1275" w:type="dxa"/>
            <w:shd w:val="clear" w:color="auto" w:fill="D9D9D9" w:themeFill="background1" w:themeFillShade="D9"/>
          </w:tcPr>
          <w:p w14:paraId="7AF6A0C5" w14:textId="77777777" w:rsidR="00BC6B05" w:rsidRPr="00953A8E" w:rsidRDefault="00BC6B05" w:rsidP="00953A8E">
            <w:pPr>
              <w:pStyle w:val="Header"/>
              <w:keepLines/>
              <w:tabs>
                <w:tab w:val="clear" w:pos="4153"/>
                <w:tab w:val="clear" w:pos="8306"/>
              </w:tabs>
              <w:jc w:val="center"/>
              <w:rPr>
                <w:rFonts w:ascii="Arial" w:hAnsi="Arial" w:cs="Arial"/>
                <w:szCs w:val="24"/>
              </w:rPr>
            </w:pPr>
          </w:p>
        </w:tc>
        <w:tc>
          <w:tcPr>
            <w:tcW w:w="1418" w:type="dxa"/>
            <w:shd w:val="clear" w:color="auto" w:fill="D9D9D9" w:themeFill="background1" w:themeFillShade="D9"/>
          </w:tcPr>
          <w:p w14:paraId="6282A218" w14:textId="77777777" w:rsidR="00BC6B05" w:rsidRPr="00953A8E" w:rsidRDefault="00BC6B05" w:rsidP="00953A8E">
            <w:pPr>
              <w:keepLines/>
              <w:jc w:val="center"/>
              <w:rPr>
                <w:rFonts w:ascii="Arial" w:hAnsi="Arial" w:cs="Arial"/>
                <w:b/>
                <w:szCs w:val="24"/>
              </w:rPr>
            </w:pPr>
          </w:p>
        </w:tc>
        <w:tc>
          <w:tcPr>
            <w:tcW w:w="1276" w:type="dxa"/>
            <w:shd w:val="clear" w:color="auto" w:fill="D9D9D9" w:themeFill="background1" w:themeFillShade="D9"/>
          </w:tcPr>
          <w:p w14:paraId="48916EBA" w14:textId="77777777" w:rsidR="00BC6B05" w:rsidRPr="00953A8E" w:rsidRDefault="00BC6B05" w:rsidP="00953A8E">
            <w:pPr>
              <w:keepLines/>
              <w:jc w:val="center"/>
              <w:rPr>
                <w:rFonts w:ascii="Arial" w:hAnsi="Arial" w:cs="Arial"/>
                <w:szCs w:val="24"/>
              </w:rPr>
            </w:pPr>
          </w:p>
        </w:tc>
      </w:tr>
      <w:tr w:rsidR="009F0B97" w:rsidRPr="00953A8E" w14:paraId="477BD883" w14:textId="77777777" w:rsidTr="00953A8E">
        <w:trPr>
          <w:cantSplit/>
        </w:trPr>
        <w:tc>
          <w:tcPr>
            <w:tcW w:w="5637" w:type="dxa"/>
          </w:tcPr>
          <w:p w14:paraId="1B85DF75" w14:textId="28D8FCE2" w:rsidR="009F0B97" w:rsidRPr="00953A8E" w:rsidRDefault="003C1D29" w:rsidP="00953A8E">
            <w:pPr>
              <w:pStyle w:val="Heading2"/>
              <w:keepNext w:val="0"/>
              <w:keepLines/>
              <w:numPr>
                <w:ilvl w:val="0"/>
                <w:numId w:val="0"/>
              </w:numPr>
              <w:jc w:val="left"/>
              <w:rPr>
                <w:rFonts w:ascii="Arial" w:hAnsi="Arial" w:cs="Arial"/>
                <w:b w:val="0"/>
                <w:bCs/>
                <w:szCs w:val="24"/>
              </w:rPr>
            </w:pPr>
            <w:r w:rsidRPr="00953A8E">
              <w:rPr>
                <w:rFonts w:ascii="Arial" w:hAnsi="Arial" w:cs="Arial"/>
                <w:b w:val="0"/>
                <w:bCs/>
                <w:szCs w:val="24"/>
              </w:rPr>
              <w:t>Experience of working in a corporate policy function and of developing a range of strategic policy documents.</w:t>
            </w:r>
          </w:p>
          <w:p w14:paraId="2EFD6A04" w14:textId="77777777" w:rsidR="003C1D29" w:rsidRPr="00953A8E" w:rsidRDefault="003C1D29" w:rsidP="00953A8E">
            <w:pPr>
              <w:keepLines/>
              <w:rPr>
                <w:rFonts w:ascii="Arial" w:hAnsi="Arial" w:cs="Arial"/>
                <w:szCs w:val="24"/>
              </w:rPr>
            </w:pPr>
            <w:r w:rsidRPr="00953A8E">
              <w:rPr>
                <w:rFonts w:ascii="Arial" w:hAnsi="Arial" w:cs="Arial"/>
                <w:szCs w:val="24"/>
              </w:rPr>
              <w:t>OR</w:t>
            </w:r>
          </w:p>
          <w:p w14:paraId="6C8CDA4B" w14:textId="5684CB75" w:rsidR="003C1D29" w:rsidRPr="00953A8E" w:rsidRDefault="003C1D29" w:rsidP="00953A8E">
            <w:pPr>
              <w:keepLines/>
              <w:rPr>
                <w:rFonts w:ascii="Arial" w:hAnsi="Arial" w:cs="Arial"/>
                <w:szCs w:val="24"/>
              </w:rPr>
            </w:pPr>
            <w:r w:rsidRPr="00953A8E">
              <w:rPr>
                <w:rFonts w:ascii="Arial" w:hAnsi="Arial" w:cs="Arial"/>
                <w:szCs w:val="24"/>
              </w:rPr>
              <w:t>Considerable experience of working in the area of pro</w:t>
            </w:r>
            <w:r w:rsidR="002D35F1">
              <w:rPr>
                <w:rFonts w:ascii="Arial" w:hAnsi="Arial" w:cs="Arial"/>
                <w:szCs w:val="24"/>
              </w:rPr>
              <w:t xml:space="preserve">gramme </w:t>
            </w:r>
            <w:r w:rsidRPr="00953A8E">
              <w:rPr>
                <w:rFonts w:ascii="Arial" w:hAnsi="Arial" w:cs="Arial"/>
                <w:szCs w:val="24"/>
              </w:rPr>
              <w:t>management being responsible for the development and monitoring of project plans in relation to a number of different projects</w:t>
            </w:r>
          </w:p>
        </w:tc>
        <w:tc>
          <w:tcPr>
            <w:tcW w:w="1275" w:type="dxa"/>
            <w:vAlign w:val="center"/>
          </w:tcPr>
          <w:p w14:paraId="729F4EDA" w14:textId="01FCD591" w:rsidR="009F0B97" w:rsidRPr="00953A8E" w:rsidRDefault="003C1D29" w:rsidP="00953A8E">
            <w:pPr>
              <w:pStyle w:val="Header"/>
              <w:keepLines/>
              <w:tabs>
                <w:tab w:val="clear" w:pos="4153"/>
                <w:tab w:val="clear" w:pos="8306"/>
              </w:tabs>
              <w:jc w:val="center"/>
              <w:rPr>
                <w:rFonts w:ascii="Arial" w:hAnsi="Arial" w:cs="Arial"/>
                <w:szCs w:val="24"/>
              </w:rPr>
            </w:pPr>
            <w:r w:rsidRPr="002A56A4">
              <w:rPr>
                <w:rFonts w:ascii="Arial" w:hAnsi="Arial" w:cs="Arial"/>
                <w:szCs w:val="24"/>
                <w:highlight w:val="yellow"/>
              </w:rPr>
              <w:t>X</w:t>
            </w:r>
          </w:p>
        </w:tc>
        <w:tc>
          <w:tcPr>
            <w:tcW w:w="1418" w:type="dxa"/>
          </w:tcPr>
          <w:p w14:paraId="64A0F8B4" w14:textId="77777777" w:rsidR="009F0B97" w:rsidRPr="00953A8E" w:rsidRDefault="009F0B97" w:rsidP="00953A8E">
            <w:pPr>
              <w:keepLines/>
              <w:jc w:val="center"/>
              <w:rPr>
                <w:rFonts w:ascii="Arial" w:hAnsi="Arial" w:cs="Arial"/>
                <w:b/>
                <w:szCs w:val="24"/>
              </w:rPr>
            </w:pPr>
          </w:p>
        </w:tc>
        <w:tc>
          <w:tcPr>
            <w:tcW w:w="1276" w:type="dxa"/>
            <w:vAlign w:val="center"/>
          </w:tcPr>
          <w:p w14:paraId="0E7206CE" w14:textId="5D300226" w:rsidR="009F0B97" w:rsidRPr="00953A8E" w:rsidRDefault="003C1D29" w:rsidP="00953A8E">
            <w:pPr>
              <w:keepLines/>
              <w:jc w:val="center"/>
              <w:rPr>
                <w:rFonts w:ascii="Arial" w:hAnsi="Arial" w:cs="Arial"/>
                <w:szCs w:val="24"/>
              </w:rPr>
            </w:pPr>
            <w:r w:rsidRPr="00953A8E">
              <w:rPr>
                <w:rFonts w:ascii="Arial" w:hAnsi="Arial" w:cs="Arial"/>
                <w:szCs w:val="24"/>
              </w:rPr>
              <w:t>A, I</w:t>
            </w:r>
          </w:p>
        </w:tc>
      </w:tr>
      <w:tr w:rsidR="009975D1" w:rsidRPr="00953A8E" w14:paraId="7B88EB50" w14:textId="77777777" w:rsidTr="008F4ED8">
        <w:trPr>
          <w:cantSplit/>
        </w:trPr>
        <w:tc>
          <w:tcPr>
            <w:tcW w:w="5637" w:type="dxa"/>
          </w:tcPr>
          <w:p w14:paraId="0F2F2665" w14:textId="39D255FB" w:rsidR="009975D1" w:rsidRPr="00953A8E" w:rsidRDefault="009975D1" w:rsidP="009975D1">
            <w:pPr>
              <w:pStyle w:val="Heading2"/>
              <w:keepNext w:val="0"/>
              <w:keepLines/>
              <w:numPr>
                <w:ilvl w:val="0"/>
                <w:numId w:val="0"/>
              </w:numPr>
              <w:jc w:val="left"/>
              <w:rPr>
                <w:rFonts w:ascii="Arial" w:hAnsi="Arial" w:cs="Arial"/>
                <w:b w:val="0"/>
                <w:bCs/>
                <w:szCs w:val="24"/>
              </w:rPr>
            </w:pPr>
            <w:r>
              <w:rPr>
                <w:rFonts w:ascii="Arial" w:hAnsi="Arial" w:cs="Arial"/>
                <w:b w:val="0"/>
                <w:szCs w:val="24"/>
              </w:rPr>
              <w:t xml:space="preserve">Experience of engagingly with a wide variety of stakeholders. </w:t>
            </w:r>
          </w:p>
        </w:tc>
        <w:tc>
          <w:tcPr>
            <w:tcW w:w="1275" w:type="dxa"/>
            <w:vAlign w:val="center"/>
          </w:tcPr>
          <w:p w14:paraId="1EE0B10F" w14:textId="0246C206" w:rsidR="009975D1" w:rsidRPr="00953A8E" w:rsidRDefault="009975D1" w:rsidP="009975D1">
            <w:pPr>
              <w:pStyle w:val="Header"/>
              <w:keepLines/>
              <w:tabs>
                <w:tab w:val="clear" w:pos="4153"/>
                <w:tab w:val="clear" w:pos="8306"/>
              </w:tabs>
              <w:jc w:val="center"/>
              <w:rPr>
                <w:rFonts w:ascii="Arial" w:hAnsi="Arial" w:cs="Arial"/>
                <w:szCs w:val="24"/>
              </w:rPr>
            </w:pPr>
            <w:r w:rsidRPr="002A56A4">
              <w:rPr>
                <w:rFonts w:ascii="Arial" w:hAnsi="Arial" w:cs="Arial"/>
                <w:szCs w:val="24"/>
                <w:highlight w:val="yellow"/>
              </w:rPr>
              <w:t>X</w:t>
            </w:r>
          </w:p>
        </w:tc>
        <w:tc>
          <w:tcPr>
            <w:tcW w:w="1418" w:type="dxa"/>
            <w:vAlign w:val="center"/>
          </w:tcPr>
          <w:p w14:paraId="2CF5410D" w14:textId="77777777" w:rsidR="009975D1" w:rsidRPr="00953A8E" w:rsidRDefault="009975D1" w:rsidP="009975D1">
            <w:pPr>
              <w:keepLines/>
              <w:jc w:val="center"/>
              <w:rPr>
                <w:rFonts w:ascii="Arial" w:hAnsi="Arial" w:cs="Arial"/>
                <w:b/>
                <w:szCs w:val="24"/>
              </w:rPr>
            </w:pPr>
          </w:p>
        </w:tc>
        <w:tc>
          <w:tcPr>
            <w:tcW w:w="1276" w:type="dxa"/>
            <w:vAlign w:val="center"/>
          </w:tcPr>
          <w:p w14:paraId="57CD56D4" w14:textId="6F8E129B" w:rsidR="009975D1" w:rsidRPr="00953A8E" w:rsidRDefault="009975D1" w:rsidP="009975D1">
            <w:pPr>
              <w:keepLines/>
              <w:jc w:val="center"/>
              <w:rPr>
                <w:rFonts w:ascii="Arial" w:hAnsi="Arial" w:cs="Arial"/>
                <w:szCs w:val="24"/>
              </w:rPr>
            </w:pPr>
            <w:r w:rsidRPr="00953A8E">
              <w:rPr>
                <w:rFonts w:ascii="Arial" w:hAnsi="Arial" w:cs="Arial"/>
                <w:szCs w:val="24"/>
              </w:rPr>
              <w:t>A, I</w:t>
            </w:r>
          </w:p>
        </w:tc>
      </w:tr>
      <w:tr w:rsidR="009975D1" w:rsidRPr="00953A8E" w14:paraId="542EEE0E" w14:textId="77777777" w:rsidTr="00953A8E">
        <w:trPr>
          <w:cantSplit/>
        </w:trPr>
        <w:tc>
          <w:tcPr>
            <w:tcW w:w="5637" w:type="dxa"/>
            <w:shd w:val="clear" w:color="auto" w:fill="D9D9D9" w:themeFill="background1" w:themeFillShade="D9"/>
          </w:tcPr>
          <w:p w14:paraId="795BBDDA" w14:textId="77777777" w:rsidR="009975D1" w:rsidRPr="00953A8E" w:rsidRDefault="009975D1" w:rsidP="009975D1">
            <w:pPr>
              <w:keepLines/>
              <w:rPr>
                <w:rFonts w:ascii="Arial" w:hAnsi="Arial" w:cs="Arial"/>
                <w:b/>
                <w:szCs w:val="24"/>
              </w:rPr>
            </w:pPr>
          </w:p>
          <w:p w14:paraId="4F8F54FF" w14:textId="77777777" w:rsidR="009975D1" w:rsidRPr="00953A8E" w:rsidRDefault="009975D1" w:rsidP="009975D1">
            <w:pPr>
              <w:keepLines/>
              <w:rPr>
                <w:rFonts w:ascii="Arial" w:hAnsi="Arial" w:cs="Arial"/>
                <w:b/>
                <w:szCs w:val="24"/>
              </w:rPr>
            </w:pPr>
            <w:r w:rsidRPr="00953A8E">
              <w:rPr>
                <w:rFonts w:ascii="Arial" w:hAnsi="Arial" w:cs="Arial"/>
                <w:b/>
                <w:szCs w:val="24"/>
              </w:rPr>
              <w:t xml:space="preserve">Knowledge, Skills and Abilities </w:t>
            </w:r>
          </w:p>
          <w:p w14:paraId="48BC9DC4" w14:textId="77777777" w:rsidR="009975D1" w:rsidRPr="00953A8E" w:rsidRDefault="009975D1" w:rsidP="009975D1">
            <w:pPr>
              <w:keepLines/>
              <w:rPr>
                <w:rFonts w:ascii="Arial" w:hAnsi="Arial" w:cs="Arial"/>
                <w:b/>
                <w:szCs w:val="24"/>
              </w:rPr>
            </w:pPr>
          </w:p>
        </w:tc>
        <w:tc>
          <w:tcPr>
            <w:tcW w:w="1275" w:type="dxa"/>
            <w:shd w:val="clear" w:color="auto" w:fill="D9D9D9" w:themeFill="background1" w:themeFillShade="D9"/>
          </w:tcPr>
          <w:p w14:paraId="06FD4DF6" w14:textId="77777777" w:rsidR="009975D1" w:rsidRPr="00953A8E" w:rsidRDefault="009975D1" w:rsidP="009975D1">
            <w:pPr>
              <w:pStyle w:val="Header"/>
              <w:keepLines/>
              <w:tabs>
                <w:tab w:val="clear" w:pos="4153"/>
                <w:tab w:val="clear" w:pos="8306"/>
              </w:tabs>
              <w:jc w:val="center"/>
              <w:rPr>
                <w:rFonts w:ascii="Arial" w:hAnsi="Arial" w:cs="Arial"/>
                <w:b/>
                <w:szCs w:val="24"/>
              </w:rPr>
            </w:pPr>
          </w:p>
        </w:tc>
        <w:tc>
          <w:tcPr>
            <w:tcW w:w="1418" w:type="dxa"/>
            <w:shd w:val="clear" w:color="auto" w:fill="D9D9D9" w:themeFill="background1" w:themeFillShade="D9"/>
          </w:tcPr>
          <w:p w14:paraId="3EA47D1B" w14:textId="77777777" w:rsidR="009975D1" w:rsidRPr="00953A8E" w:rsidRDefault="009975D1" w:rsidP="009975D1">
            <w:pPr>
              <w:keepLines/>
              <w:jc w:val="center"/>
              <w:rPr>
                <w:rFonts w:ascii="Arial" w:hAnsi="Arial" w:cs="Arial"/>
                <w:b/>
                <w:szCs w:val="24"/>
              </w:rPr>
            </w:pPr>
          </w:p>
        </w:tc>
        <w:tc>
          <w:tcPr>
            <w:tcW w:w="1276" w:type="dxa"/>
            <w:shd w:val="clear" w:color="auto" w:fill="D9D9D9" w:themeFill="background1" w:themeFillShade="D9"/>
          </w:tcPr>
          <w:p w14:paraId="47604B20" w14:textId="77777777" w:rsidR="009975D1" w:rsidRPr="00953A8E" w:rsidRDefault="009975D1" w:rsidP="009975D1">
            <w:pPr>
              <w:keepLines/>
              <w:jc w:val="center"/>
              <w:rPr>
                <w:rFonts w:ascii="Arial" w:hAnsi="Arial" w:cs="Arial"/>
                <w:b/>
                <w:szCs w:val="24"/>
              </w:rPr>
            </w:pPr>
          </w:p>
        </w:tc>
      </w:tr>
      <w:tr w:rsidR="009975D1" w:rsidRPr="00953A8E" w14:paraId="63A3E1C3" w14:textId="77777777" w:rsidTr="00953A8E">
        <w:trPr>
          <w:cantSplit/>
        </w:trPr>
        <w:tc>
          <w:tcPr>
            <w:tcW w:w="5637" w:type="dxa"/>
          </w:tcPr>
          <w:p w14:paraId="4C6CE7BD" w14:textId="116ECFDE" w:rsidR="009975D1" w:rsidRPr="00953A8E" w:rsidRDefault="009975D1" w:rsidP="009975D1">
            <w:pPr>
              <w:pStyle w:val="Heading2"/>
              <w:keepNext w:val="0"/>
              <w:keepLines/>
              <w:numPr>
                <w:ilvl w:val="0"/>
                <w:numId w:val="0"/>
              </w:numPr>
              <w:rPr>
                <w:rFonts w:ascii="Arial" w:hAnsi="Arial" w:cs="Arial"/>
                <w:b w:val="0"/>
                <w:szCs w:val="24"/>
              </w:rPr>
            </w:pPr>
            <w:r>
              <w:rPr>
                <w:rFonts w:ascii="Arial" w:hAnsi="Arial" w:cs="Arial"/>
                <w:b w:val="0"/>
                <w:szCs w:val="24"/>
              </w:rPr>
              <w:t>The ability to d</w:t>
            </w:r>
            <w:r w:rsidRPr="00953A8E">
              <w:rPr>
                <w:rFonts w:ascii="Arial" w:hAnsi="Arial" w:cs="Arial"/>
                <w:b w:val="0"/>
                <w:szCs w:val="24"/>
              </w:rPr>
              <w:t>evelop clea</w:t>
            </w:r>
            <w:r>
              <w:rPr>
                <w:rFonts w:ascii="Arial" w:hAnsi="Arial" w:cs="Arial"/>
                <w:b w:val="0"/>
                <w:szCs w:val="24"/>
              </w:rPr>
              <w:t>r written</w:t>
            </w:r>
            <w:r w:rsidRPr="00953A8E">
              <w:rPr>
                <w:rFonts w:ascii="Arial" w:hAnsi="Arial" w:cs="Arial"/>
                <w:b w:val="0"/>
                <w:szCs w:val="24"/>
              </w:rPr>
              <w:t xml:space="preserve"> evidence based strategic policy documents, reports</w:t>
            </w:r>
            <w:r>
              <w:rPr>
                <w:rFonts w:ascii="Arial" w:hAnsi="Arial" w:cs="Arial"/>
                <w:b w:val="0"/>
                <w:szCs w:val="24"/>
              </w:rPr>
              <w:t>,</w:t>
            </w:r>
            <w:r w:rsidRPr="00953A8E">
              <w:rPr>
                <w:rFonts w:ascii="Arial" w:hAnsi="Arial" w:cs="Arial"/>
                <w:b w:val="0"/>
                <w:szCs w:val="24"/>
              </w:rPr>
              <w:t xml:space="preserve"> and briefing notes</w:t>
            </w:r>
          </w:p>
        </w:tc>
        <w:tc>
          <w:tcPr>
            <w:tcW w:w="1275" w:type="dxa"/>
            <w:vAlign w:val="center"/>
          </w:tcPr>
          <w:p w14:paraId="0903297C" w14:textId="150F5A09" w:rsidR="009975D1" w:rsidRPr="00953A8E" w:rsidRDefault="009975D1" w:rsidP="009975D1">
            <w:pPr>
              <w:keepLines/>
              <w:jc w:val="center"/>
              <w:rPr>
                <w:rFonts w:ascii="Arial" w:hAnsi="Arial" w:cs="Arial"/>
                <w:szCs w:val="24"/>
              </w:rPr>
            </w:pPr>
            <w:r w:rsidRPr="002A56A4">
              <w:rPr>
                <w:rFonts w:ascii="Arial" w:hAnsi="Arial" w:cs="Arial"/>
                <w:szCs w:val="24"/>
                <w:highlight w:val="yellow"/>
              </w:rPr>
              <w:t>X</w:t>
            </w:r>
          </w:p>
        </w:tc>
        <w:tc>
          <w:tcPr>
            <w:tcW w:w="1418" w:type="dxa"/>
            <w:vAlign w:val="center"/>
          </w:tcPr>
          <w:p w14:paraId="595B3C22" w14:textId="77777777" w:rsidR="009975D1" w:rsidRPr="00953A8E" w:rsidRDefault="009975D1" w:rsidP="009975D1">
            <w:pPr>
              <w:keepLines/>
              <w:jc w:val="center"/>
              <w:rPr>
                <w:rFonts w:ascii="Arial" w:hAnsi="Arial" w:cs="Arial"/>
                <w:szCs w:val="24"/>
              </w:rPr>
            </w:pPr>
          </w:p>
        </w:tc>
        <w:tc>
          <w:tcPr>
            <w:tcW w:w="1276" w:type="dxa"/>
            <w:vAlign w:val="center"/>
          </w:tcPr>
          <w:p w14:paraId="1C1EC623" w14:textId="08FDCDBC" w:rsidR="009975D1" w:rsidRPr="00953A8E" w:rsidRDefault="009975D1" w:rsidP="009975D1">
            <w:pPr>
              <w:keepLines/>
              <w:jc w:val="center"/>
              <w:rPr>
                <w:rFonts w:ascii="Arial" w:hAnsi="Arial" w:cs="Arial"/>
                <w:szCs w:val="24"/>
              </w:rPr>
            </w:pPr>
            <w:r w:rsidRPr="00953A8E">
              <w:rPr>
                <w:rFonts w:ascii="Arial" w:hAnsi="Arial" w:cs="Arial"/>
                <w:szCs w:val="24"/>
              </w:rPr>
              <w:t>A, I</w:t>
            </w:r>
          </w:p>
        </w:tc>
      </w:tr>
      <w:tr w:rsidR="009975D1" w:rsidRPr="00953A8E" w14:paraId="489E745F" w14:textId="77777777" w:rsidTr="00953A8E">
        <w:trPr>
          <w:cantSplit/>
        </w:trPr>
        <w:tc>
          <w:tcPr>
            <w:tcW w:w="5637" w:type="dxa"/>
          </w:tcPr>
          <w:p w14:paraId="0E3B1BCA" w14:textId="5B695FF7" w:rsidR="009975D1" w:rsidRPr="00953A8E" w:rsidRDefault="009975D1" w:rsidP="009975D1">
            <w:pPr>
              <w:pStyle w:val="Heading2"/>
              <w:keepNext w:val="0"/>
              <w:keepLines/>
              <w:numPr>
                <w:ilvl w:val="0"/>
                <w:numId w:val="0"/>
              </w:numPr>
              <w:rPr>
                <w:rFonts w:ascii="Arial" w:hAnsi="Arial" w:cs="Arial"/>
                <w:b w:val="0"/>
                <w:szCs w:val="24"/>
              </w:rPr>
            </w:pPr>
            <w:r>
              <w:rPr>
                <w:rFonts w:ascii="Arial" w:hAnsi="Arial" w:cs="Arial"/>
                <w:b w:val="0"/>
                <w:szCs w:val="24"/>
              </w:rPr>
              <w:t>The ability t</w:t>
            </w:r>
            <w:r w:rsidRPr="00953A8E">
              <w:rPr>
                <w:rFonts w:ascii="Arial" w:hAnsi="Arial" w:cs="Arial"/>
                <w:b w:val="0"/>
                <w:szCs w:val="24"/>
              </w:rPr>
              <w:t>o develop and monitor project plans and programmes, highlighting issues and risks</w:t>
            </w:r>
          </w:p>
        </w:tc>
        <w:tc>
          <w:tcPr>
            <w:tcW w:w="1275" w:type="dxa"/>
            <w:vAlign w:val="center"/>
          </w:tcPr>
          <w:p w14:paraId="0CA5DA25" w14:textId="45309770" w:rsidR="009975D1" w:rsidRPr="00953A8E" w:rsidRDefault="009975D1" w:rsidP="009975D1">
            <w:pPr>
              <w:keepLines/>
              <w:jc w:val="center"/>
              <w:rPr>
                <w:rFonts w:ascii="Arial" w:hAnsi="Arial" w:cs="Arial"/>
                <w:szCs w:val="24"/>
              </w:rPr>
            </w:pPr>
            <w:r w:rsidRPr="002A56A4">
              <w:rPr>
                <w:rFonts w:ascii="Arial" w:hAnsi="Arial" w:cs="Arial"/>
                <w:szCs w:val="24"/>
                <w:highlight w:val="yellow"/>
              </w:rPr>
              <w:t>X</w:t>
            </w:r>
          </w:p>
        </w:tc>
        <w:tc>
          <w:tcPr>
            <w:tcW w:w="1418" w:type="dxa"/>
            <w:vAlign w:val="center"/>
          </w:tcPr>
          <w:p w14:paraId="51AE750A" w14:textId="77777777" w:rsidR="009975D1" w:rsidRPr="00953A8E" w:rsidRDefault="009975D1" w:rsidP="009975D1">
            <w:pPr>
              <w:keepLines/>
              <w:jc w:val="center"/>
              <w:rPr>
                <w:rFonts w:ascii="Arial" w:hAnsi="Arial" w:cs="Arial"/>
                <w:szCs w:val="24"/>
              </w:rPr>
            </w:pPr>
          </w:p>
        </w:tc>
        <w:tc>
          <w:tcPr>
            <w:tcW w:w="1276" w:type="dxa"/>
            <w:vAlign w:val="center"/>
          </w:tcPr>
          <w:p w14:paraId="2CCCD1EE" w14:textId="10039D78" w:rsidR="009975D1" w:rsidRPr="00953A8E" w:rsidRDefault="009975D1" w:rsidP="009975D1">
            <w:pPr>
              <w:keepLines/>
              <w:jc w:val="center"/>
              <w:rPr>
                <w:rFonts w:ascii="Arial" w:hAnsi="Arial" w:cs="Arial"/>
                <w:szCs w:val="24"/>
              </w:rPr>
            </w:pPr>
            <w:r w:rsidRPr="00953A8E">
              <w:rPr>
                <w:rFonts w:ascii="Arial" w:hAnsi="Arial" w:cs="Arial"/>
                <w:szCs w:val="24"/>
              </w:rPr>
              <w:t>A, I</w:t>
            </w:r>
          </w:p>
        </w:tc>
      </w:tr>
      <w:tr w:rsidR="009975D1" w:rsidRPr="00953A8E" w14:paraId="790EA873" w14:textId="77777777" w:rsidTr="00953A8E">
        <w:trPr>
          <w:cantSplit/>
        </w:trPr>
        <w:tc>
          <w:tcPr>
            <w:tcW w:w="5637" w:type="dxa"/>
          </w:tcPr>
          <w:p w14:paraId="62082164" w14:textId="1E34AB1E" w:rsidR="009975D1" w:rsidRDefault="009975D1" w:rsidP="009975D1">
            <w:pPr>
              <w:pStyle w:val="Heading2"/>
              <w:keepNext w:val="0"/>
              <w:keepLines/>
              <w:numPr>
                <w:ilvl w:val="0"/>
                <w:numId w:val="0"/>
              </w:numPr>
              <w:jc w:val="left"/>
              <w:rPr>
                <w:rFonts w:ascii="Arial" w:hAnsi="Arial" w:cs="Arial"/>
                <w:b w:val="0"/>
                <w:szCs w:val="24"/>
              </w:rPr>
            </w:pPr>
            <w:r>
              <w:rPr>
                <w:rFonts w:ascii="Arial" w:hAnsi="Arial" w:cs="Arial"/>
                <w:b w:val="0"/>
                <w:szCs w:val="24"/>
              </w:rPr>
              <w:t>The a</w:t>
            </w:r>
            <w:r w:rsidRPr="00953A8E">
              <w:rPr>
                <w:rFonts w:ascii="Arial" w:hAnsi="Arial" w:cs="Arial"/>
                <w:b w:val="0"/>
                <w:szCs w:val="24"/>
              </w:rPr>
              <w:t>bility to develop effective relationships at all levels of LFRS</w:t>
            </w:r>
            <w:r>
              <w:rPr>
                <w:rFonts w:ascii="Arial" w:hAnsi="Arial" w:cs="Arial"/>
                <w:b w:val="0"/>
                <w:szCs w:val="24"/>
              </w:rPr>
              <w:t>, work collaboratively with members of the leadership team and support other colleagues across the Service</w:t>
            </w:r>
          </w:p>
        </w:tc>
        <w:tc>
          <w:tcPr>
            <w:tcW w:w="1275" w:type="dxa"/>
            <w:vAlign w:val="center"/>
          </w:tcPr>
          <w:p w14:paraId="6CF5ECB7" w14:textId="5887A64E" w:rsidR="009975D1" w:rsidRPr="00953A8E" w:rsidRDefault="009975D1" w:rsidP="009975D1">
            <w:pPr>
              <w:keepLines/>
              <w:jc w:val="center"/>
              <w:rPr>
                <w:rFonts w:ascii="Arial" w:hAnsi="Arial" w:cs="Arial"/>
                <w:szCs w:val="24"/>
              </w:rPr>
            </w:pPr>
            <w:r w:rsidRPr="00953A8E">
              <w:rPr>
                <w:rFonts w:ascii="Arial" w:hAnsi="Arial" w:cs="Arial"/>
                <w:szCs w:val="24"/>
              </w:rPr>
              <w:t>X</w:t>
            </w:r>
          </w:p>
        </w:tc>
        <w:tc>
          <w:tcPr>
            <w:tcW w:w="1418" w:type="dxa"/>
            <w:vAlign w:val="center"/>
          </w:tcPr>
          <w:p w14:paraId="31871E32" w14:textId="77777777" w:rsidR="009975D1" w:rsidRDefault="009975D1" w:rsidP="009975D1">
            <w:pPr>
              <w:keepLines/>
              <w:jc w:val="center"/>
              <w:rPr>
                <w:rFonts w:ascii="Arial" w:hAnsi="Arial" w:cs="Arial"/>
                <w:b/>
                <w:strike/>
                <w:szCs w:val="24"/>
              </w:rPr>
            </w:pPr>
          </w:p>
        </w:tc>
        <w:tc>
          <w:tcPr>
            <w:tcW w:w="1276" w:type="dxa"/>
            <w:vAlign w:val="center"/>
          </w:tcPr>
          <w:p w14:paraId="279E256E" w14:textId="6703F1CC" w:rsidR="009975D1" w:rsidRPr="00953A8E" w:rsidRDefault="009975D1" w:rsidP="009975D1">
            <w:pPr>
              <w:keepLines/>
              <w:jc w:val="center"/>
              <w:rPr>
                <w:rFonts w:ascii="Arial" w:hAnsi="Arial" w:cs="Arial"/>
                <w:szCs w:val="24"/>
              </w:rPr>
            </w:pPr>
            <w:r w:rsidRPr="00953A8E">
              <w:rPr>
                <w:rFonts w:ascii="Arial" w:hAnsi="Arial" w:cs="Arial"/>
                <w:szCs w:val="24"/>
              </w:rPr>
              <w:t>A, I</w:t>
            </w:r>
          </w:p>
        </w:tc>
      </w:tr>
      <w:tr w:rsidR="009975D1" w:rsidRPr="00953A8E" w14:paraId="1DC65212" w14:textId="77777777" w:rsidTr="00953A8E">
        <w:trPr>
          <w:cantSplit/>
        </w:trPr>
        <w:tc>
          <w:tcPr>
            <w:tcW w:w="5637" w:type="dxa"/>
          </w:tcPr>
          <w:p w14:paraId="0A53777D" w14:textId="35BCB504" w:rsidR="009975D1" w:rsidRDefault="009975D1" w:rsidP="009975D1">
            <w:pPr>
              <w:pStyle w:val="Heading2"/>
              <w:keepNext w:val="0"/>
              <w:keepLines/>
              <w:numPr>
                <w:ilvl w:val="0"/>
                <w:numId w:val="0"/>
              </w:numPr>
              <w:jc w:val="left"/>
              <w:rPr>
                <w:rFonts w:ascii="Arial" w:hAnsi="Arial" w:cs="Arial"/>
                <w:b w:val="0"/>
                <w:szCs w:val="24"/>
              </w:rPr>
            </w:pPr>
            <w:r>
              <w:rPr>
                <w:rFonts w:ascii="Arial" w:hAnsi="Arial" w:cs="Arial"/>
                <w:b w:val="0"/>
                <w:szCs w:val="24"/>
              </w:rPr>
              <w:t>The ability to provide excellent customer service, supporting departments in planning</w:t>
            </w:r>
          </w:p>
        </w:tc>
        <w:tc>
          <w:tcPr>
            <w:tcW w:w="1275" w:type="dxa"/>
            <w:vAlign w:val="center"/>
          </w:tcPr>
          <w:p w14:paraId="3F1B9EB9" w14:textId="40A4FA72" w:rsidR="009975D1" w:rsidRPr="00953A8E" w:rsidRDefault="009975D1" w:rsidP="009975D1">
            <w:pPr>
              <w:keepLines/>
              <w:jc w:val="center"/>
              <w:rPr>
                <w:rFonts w:ascii="Arial" w:hAnsi="Arial" w:cs="Arial"/>
                <w:szCs w:val="24"/>
              </w:rPr>
            </w:pPr>
            <w:r w:rsidRPr="00953A8E">
              <w:rPr>
                <w:rFonts w:ascii="Arial" w:hAnsi="Arial" w:cs="Arial"/>
                <w:szCs w:val="24"/>
              </w:rPr>
              <w:t>X</w:t>
            </w:r>
          </w:p>
        </w:tc>
        <w:tc>
          <w:tcPr>
            <w:tcW w:w="1418" w:type="dxa"/>
            <w:vAlign w:val="center"/>
          </w:tcPr>
          <w:p w14:paraId="21A50567" w14:textId="77777777" w:rsidR="009975D1" w:rsidRDefault="009975D1" w:rsidP="009975D1">
            <w:pPr>
              <w:keepLines/>
              <w:jc w:val="center"/>
              <w:rPr>
                <w:rFonts w:ascii="Arial" w:hAnsi="Arial" w:cs="Arial"/>
                <w:b/>
                <w:strike/>
                <w:szCs w:val="24"/>
              </w:rPr>
            </w:pPr>
          </w:p>
        </w:tc>
        <w:tc>
          <w:tcPr>
            <w:tcW w:w="1276" w:type="dxa"/>
            <w:vAlign w:val="center"/>
          </w:tcPr>
          <w:p w14:paraId="52CD01AE" w14:textId="1428B02C" w:rsidR="009975D1" w:rsidRPr="00953A8E" w:rsidRDefault="009975D1" w:rsidP="009975D1">
            <w:pPr>
              <w:keepLines/>
              <w:jc w:val="center"/>
              <w:rPr>
                <w:rFonts w:ascii="Arial" w:hAnsi="Arial" w:cs="Arial"/>
                <w:szCs w:val="24"/>
              </w:rPr>
            </w:pPr>
            <w:r w:rsidRPr="00953A8E">
              <w:rPr>
                <w:rFonts w:ascii="Arial" w:hAnsi="Arial" w:cs="Arial"/>
                <w:szCs w:val="24"/>
              </w:rPr>
              <w:t>I</w:t>
            </w:r>
          </w:p>
        </w:tc>
      </w:tr>
      <w:tr w:rsidR="009975D1" w:rsidRPr="00953A8E" w14:paraId="4860413D" w14:textId="77777777" w:rsidTr="00953A8E">
        <w:trPr>
          <w:cantSplit/>
        </w:trPr>
        <w:tc>
          <w:tcPr>
            <w:tcW w:w="5637" w:type="dxa"/>
          </w:tcPr>
          <w:p w14:paraId="0260D524" w14:textId="07A28252" w:rsidR="009975D1" w:rsidRDefault="009975D1" w:rsidP="009975D1">
            <w:pPr>
              <w:pStyle w:val="Heading2"/>
              <w:keepNext w:val="0"/>
              <w:keepLines/>
              <w:numPr>
                <w:ilvl w:val="0"/>
                <w:numId w:val="0"/>
              </w:numPr>
              <w:jc w:val="left"/>
              <w:rPr>
                <w:rFonts w:ascii="Arial" w:hAnsi="Arial" w:cs="Arial"/>
                <w:b w:val="0"/>
                <w:szCs w:val="24"/>
              </w:rPr>
            </w:pPr>
            <w:r>
              <w:rPr>
                <w:rFonts w:ascii="Arial" w:hAnsi="Arial" w:cs="Arial"/>
                <w:b w:val="0"/>
                <w:szCs w:val="24"/>
              </w:rPr>
              <w:t>T</w:t>
            </w:r>
            <w:r w:rsidRPr="00953A8E">
              <w:rPr>
                <w:rFonts w:ascii="Arial" w:hAnsi="Arial" w:cs="Arial"/>
                <w:b w:val="0"/>
                <w:szCs w:val="24"/>
              </w:rPr>
              <w:t>he ability to research, analyse, interpret</w:t>
            </w:r>
            <w:r>
              <w:rPr>
                <w:rFonts w:ascii="Arial" w:hAnsi="Arial" w:cs="Arial"/>
                <w:b w:val="0"/>
                <w:szCs w:val="24"/>
              </w:rPr>
              <w:t>,</w:t>
            </w:r>
            <w:r w:rsidRPr="00953A8E">
              <w:rPr>
                <w:rFonts w:ascii="Arial" w:hAnsi="Arial" w:cs="Arial"/>
                <w:b w:val="0"/>
                <w:szCs w:val="24"/>
              </w:rPr>
              <w:t xml:space="preserve"> and present data and complex information</w:t>
            </w:r>
          </w:p>
        </w:tc>
        <w:tc>
          <w:tcPr>
            <w:tcW w:w="1275" w:type="dxa"/>
            <w:vAlign w:val="center"/>
          </w:tcPr>
          <w:p w14:paraId="57DD78A7" w14:textId="67250BCE" w:rsidR="009975D1" w:rsidRPr="00953A8E" w:rsidRDefault="009975D1" w:rsidP="009975D1">
            <w:pPr>
              <w:keepLines/>
              <w:jc w:val="center"/>
              <w:rPr>
                <w:rFonts w:ascii="Arial" w:hAnsi="Arial" w:cs="Arial"/>
                <w:szCs w:val="24"/>
              </w:rPr>
            </w:pPr>
            <w:r w:rsidRPr="002A56A4">
              <w:rPr>
                <w:rFonts w:ascii="Arial" w:hAnsi="Arial" w:cs="Arial"/>
                <w:szCs w:val="24"/>
                <w:highlight w:val="yellow"/>
              </w:rPr>
              <w:t>X</w:t>
            </w:r>
          </w:p>
        </w:tc>
        <w:tc>
          <w:tcPr>
            <w:tcW w:w="1418" w:type="dxa"/>
            <w:vAlign w:val="center"/>
          </w:tcPr>
          <w:p w14:paraId="666A8FCF" w14:textId="77777777" w:rsidR="009975D1" w:rsidRDefault="009975D1" w:rsidP="009975D1">
            <w:pPr>
              <w:keepLines/>
              <w:jc w:val="center"/>
              <w:rPr>
                <w:rFonts w:ascii="Arial" w:hAnsi="Arial" w:cs="Arial"/>
                <w:b/>
                <w:strike/>
                <w:szCs w:val="24"/>
              </w:rPr>
            </w:pPr>
          </w:p>
        </w:tc>
        <w:tc>
          <w:tcPr>
            <w:tcW w:w="1276" w:type="dxa"/>
            <w:vAlign w:val="center"/>
          </w:tcPr>
          <w:p w14:paraId="211BF3AF" w14:textId="1342DD97" w:rsidR="009975D1" w:rsidRPr="00953A8E" w:rsidRDefault="009975D1" w:rsidP="009975D1">
            <w:pPr>
              <w:keepLines/>
              <w:jc w:val="center"/>
              <w:rPr>
                <w:rFonts w:ascii="Arial" w:hAnsi="Arial" w:cs="Arial"/>
                <w:szCs w:val="24"/>
              </w:rPr>
            </w:pPr>
            <w:r w:rsidRPr="00953A8E">
              <w:rPr>
                <w:rFonts w:ascii="Arial" w:hAnsi="Arial" w:cs="Arial"/>
                <w:szCs w:val="24"/>
              </w:rPr>
              <w:t>A, I</w:t>
            </w:r>
          </w:p>
        </w:tc>
      </w:tr>
      <w:tr w:rsidR="009975D1" w:rsidRPr="00953A8E" w14:paraId="36D76D8C" w14:textId="77777777" w:rsidTr="00953A8E">
        <w:trPr>
          <w:cantSplit/>
        </w:trPr>
        <w:tc>
          <w:tcPr>
            <w:tcW w:w="5637" w:type="dxa"/>
          </w:tcPr>
          <w:p w14:paraId="1683F0BC" w14:textId="26800501" w:rsidR="009975D1" w:rsidRDefault="009975D1" w:rsidP="009975D1">
            <w:pPr>
              <w:pStyle w:val="Heading2"/>
              <w:keepNext w:val="0"/>
              <w:keepLines/>
              <w:numPr>
                <w:ilvl w:val="0"/>
                <w:numId w:val="0"/>
              </w:numPr>
              <w:jc w:val="left"/>
              <w:rPr>
                <w:rFonts w:ascii="Arial" w:hAnsi="Arial" w:cs="Arial"/>
                <w:b w:val="0"/>
                <w:szCs w:val="24"/>
              </w:rPr>
            </w:pPr>
            <w:r>
              <w:rPr>
                <w:rFonts w:ascii="Arial" w:hAnsi="Arial" w:cs="Arial"/>
                <w:b w:val="0"/>
                <w:szCs w:val="24"/>
              </w:rPr>
              <w:t>T</w:t>
            </w:r>
            <w:r w:rsidRPr="00953A8E">
              <w:rPr>
                <w:rFonts w:ascii="Arial" w:hAnsi="Arial" w:cs="Arial"/>
                <w:b w:val="0"/>
                <w:szCs w:val="24"/>
              </w:rPr>
              <w:t xml:space="preserve">he ability to </w:t>
            </w:r>
            <w:r>
              <w:rPr>
                <w:rFonts w:ascii="Arial" w:hAnsi="Arial" w:cs="Arial"/>
                <w:b w:val="0"/>
                <w:szCs w:val="24"/>
              </w:rPr>
              <w:t xml:space="preserve">prioritise and </w:t>
            </w:r>
            <w:r w:rsidRPr="00953A8E">
              <w:rPr>
                <w:rFonts w:ascii="Arial" w:hAnsi="Arial" w:cs="Arial"/>
                <w:b w:val="0"/>
                <w:szCs w:val="24"/>
              </w:rPr>
              <w:t xml:space="preserve">work independently </w:t>
            </w:r>
          </w:p>
        </w:tc>
        <w:tc>
          <w:tcPr>
            <w:tcW w:w="1275" w:type="dxa"/>
            <w:vAlign w:val="center"/>
          </w:tcPr>
          <w:p w14:paraId="5EB71CBC" w14:textId="47352BBD" w:rsidR="009975D1" w:rsidRPr="00953A8E" w:rsidRDefault="009975D1" w:rsidP="009975D1">
            <w:pPr>
              <w:keepLines/>
              <w:jc w:val="center"/>
              <w:rPr>
                <w:rFonts w:ascii="Arial" w:hAnsi="Arial" w:cs="Arial"/>
                <w:szCs w:val="24"/>
              </w:rPr>
            </w:pPr>
            <w:r w:rsidRPr="00953A8E">
              <w:rPr>
                <w:rFonts w:ascii="Arial" w:hAnsi="Arial" w:cs="Arial"/>
                <w:szCs w:val="24"/>
              </w:rPr>
              <w:t>X</w:t>
            </w:r>
          </w:p>
        </w:tc>
        <w:tc>
          <w:tcPr>
            <w:tcW w:w="1418" w:type="dxa"/>
            <w:vAlign w:val="center"/>
          </w:tcPr>
          <w:p w14:paraId="31D63A3B" w14:textId="77777777" w:rsidR="009975D1" w:rsidRDefault="009975D1" w:rsidP="009975D1">
            <w:pPr>
              <w:keepLines/>
              <w:jc w:val="center"/>
              <w:rPr>
                <w:rFonts w:ascii="Arial" w:hAnsi="Arial" w:cs="Arial"/>
                <w:b/>
                <w:strike/>
                <w:szCs w:val="24"/>
              </w:rPr>
            </w:pPr>
          </w:p>
        </w:tc>
        <w:tc>
          <w:tcPr>
            <w:tcW w:w="1276" w:type="dxa"/>
            <w:vAlign w:val="center"/>
          </w:tcPr>
          <w:p w14:paraId="0284AC6C" w14:textId="5DDBCF2B" w:rsidR="009975D1" w:rsidRPr="00953A8E" w:rsidRDefault="009975D1" w:rsidP="009975D1">
            <w:pPr>
              <w:keepLines/>
              <w:jc w:val="center"/>
              <w:rPr>
                <w:rFonts w:ascii="Arial" w:hAnsi="Arial" w:cs="Arial"/>
                <w:szCs w:val="24"/>
              </w:rPr>
            </w:pPr>
            <w:r w:rsidRPr="00953A8E">
              <w:rPr>
                <w:rFonts w:ascii="Arial" w:hAnsi="Arial" w:cs="Arial"/>
                <w:szCs w:val="24"/>
              </w:rPr>
              <w:t>A, I</w:t>
            </w:r>
          </w:p>
        </w:tc>
      </w:tr>
      <w:tr w:rsidR="000C6F29" w:rsidRPr="00953A8E" w14:paraId="7F7A893E" w14:textId="77777777" w:rsidTr="00953A8E">
        <w:trPr>
          <w:cantSplit/>
        </w:trPr>
        <w:tc>
          <w:tcPr>
            <w:tcW w:w="5637" w:type="dxa"/>
          </w:tcPr>
          <w:p w14:paraId="1242C70A" w14:textId="45E7D9F2" w:rsidR="000C6F29" w:rsidRDefault="002A56A4" w:rsidP="000C6F29">
            <w:pPr>
              <w:pStyle w:val="Heading2"/>
              <w:keepNext w:val="0"/>
              <w:keepLines/>
              <w:numPr>
                <w:ilvl w:val="0"/>
                <w:numId w:val="0"/>
              </w:numPr>
              <w:jc w:val="left"/>
              <w:rPr>
                <w:rFonts w:ascii="Arial" w:hAnsi="Arial" w:cs="Arial"/>
                <w:b w:val="0"/>
                <w:szCs w:val="24"/>
              </w:rPr>
            </w:pPr>
            <w:r w:rsidRPr="00953A8E">
              <w:rPr>
                <w:rFonts w:ascii="Arial" w:hAnsi="Arial" w:cs="Arial"/>
                <w:b w:val="0"/>
                <w:szCs w:val="24"/>
              </w:rPr>
              <w:t>Excellent ICT skills and knowledge of Microsoft Office products, including</w:t>
            </w:r>
            <w:r>
              <w:rPr>
                <w:rFonts w:ascii="Arial" w:hAnsi="Arial" w:cs="Arial"/>
                <w:b w:val="0"/>
                <w:szCs w:val="24"/>
              </w:rPr>
              <w:t xml:space="preserve"> t</w:t>
            </w:r>
            <w:r w:rsidR="000C6F29" w:rsidRPr="00953A8E">
              <w:rPr>
                <w:rFonts w:ascii="Arial" w:hAnsi="Arial" w:cs="Arial"/>
                <w:b w:val="0"/>
                <w:szCs w:val="24"/>
              </w:rPr>
              <w:t>he ability to use Microsoft Project and Visio</w:t>
            </w:r>
            <w:r w:rsidR="000C6F29">
              <w:rPr>
                <w:rFonts w:ascii="Arial" w:hAnsi="Arial" w:cs="Arial"/>
                <w:b w:val="0"/>
                <w:szCs w:val="24"/>
              </w:rPr>
              <w:t xml:space="preserve"> (full training will be provided) </w:t>
            </w:r>
          </w:p>
        </w:tc>
        <w:tc>
          <w:tcPr>
            <w:tcW w:w="1275" w:type="dxa"/>
            <w:vAlign w:val="center"/>
          </w:tcPr>
          <w:p w14:paraId="26DA80BC" w14:textId="7DE9C4BD" w:rsidR="000C6F29" w:rsidRPr="00953A8E" w:rsidRDefault="000C6F29" w:rsidP="000C6F29">
            <w:pPr>
              <w:keepLines/>
              <w:jc w:val="center"/>
              <w:rPr>
                <w:rFonts w:ascii="Arial" w:hAnsi="Arial" w:cs="Arial"/>
                <w:szCs w:val="24"/>
              </w:rPr>
            </w:pPr>
            <w:r w:rsidRPr="002A56A4">
              <w:rPr>
                <w:rFonts w:ascii="Arial" w:hAnsi="Arial" w:cs="Arial"/>
                <w:szCs w:val="24"/>
                <w:highlight w:val="yellow"/>
              </w:rPr>
              <w:t>X</w:t>
            </w:r>
          </w:p>
        </w:tc>
        <w:tc>
          <w:tcPr>
            <w:tcW w:w="1418" w:type="dxa"/>
            <w:vAlign w:val="center"/>
          </w:tcPr>
          <w:p w14:paraId="27896552" w14:textId="77777777" w:rsidR="000C6F29" w:rsidRDefault="000C6F29" w:rsidP="000C6F29">
            <w:pPr>
              <w:keepLines/>
              <w:jc w:val="center"/>
              <w:rPr>
                <w:rFonts w:ascii="Arial" w:hAnsi="Arial" w:cs="Arial"/>
                <w:b/>
                <w:strike/>
                <w:szCs w:val="24"/>
              </w:rPr>
            </w:pPr>
          </w:p>
        </w:tc>
        <w:tc>
          <w:tcPr>
            <w:tcW w:w="1276" w:type="dxa"/>
            <w:vAlign w:val="center"/>
          </w:tcPr>
          <w:p w14:paraId="5D00B708" w14:textId="0C2D7303" w:rsidR="000C6F29" w:rsidRPr="00953A8E" w:rsidRDefault="000C6F29" w:rsidP="000C6F29">
            <w:pPr>
              <w:keepLines/>
              <w:jc w:val="center"/>
              <w:rPr>
                <w:rFonts w:ascii="Arial" w:hAnsi="Arial" w:cs="Arial"/>
                <w:szCs w:val="24"/>
              </w:rPr>
            </w:pPr>
            <w:r w:rsidRPr="00953A8E">
              <w:rPr>
                <w:rFonts w:ascii="Arial" w:hAnsi="Arial" w:cs="Arial"/>
                <w:szCs w:val="24"/>
              </w:rPr>
              <w:t>A, I</w:t>
            </w:r>
          </w:p>
        </w:tc>
      </w:tr>
      <w:tr w:rsidR="000C6F29" w:rsidRPr="00953A8E" w14:paraId="37F36425" w14:textId="77777777" w:rsidTr="00953A8E">
        <w:trPr>
          <w:cantSplit/>
        </w:trPr>
        <w:tc>
          <w:tcPr>
            <w:tcW w:w="5637" w:type="dxa"/>
          </w:tcPr>
          <w:p w14:paraId="244D6EE0" w14:textId="19397F8C" w:rsidR="000C6F29" w:rsidRDefault="000C6F29" w:rsidP="000C6F29">
            <w:pPr>
              <w:pStyle w:val="Heading2"/>
              <w:keepNext w:val="0"/>
              <w:keepLines/>
              <w:numPr>
                <w:ilvl w:val="0"/>
                <w:numId w:val="0"/>
              </w:numPr>
              <w:jc w:val="left"/>
              <w:rPr>
                <w:rFonts w:ascii="Arial" w:hAnsi="Arial" w:cs="Arial"/>
                <w:b w:val="0"/>
                <w:szCs w:val="24"/>
              </w:rPr>
            </w:pPr>
            <w:r w:rsidRPr="00953A8E">
              <w:rPr>
                <w:rFonts w:ascii="Arial" w:hAnsi="Arial" w:cs="Arial"/>
                <w:b w:val="0"/>
                <w:szCs w:val="24"/>
              </w:rPr>
              <w:lastRenderedPageBreak/>
              <w:t>Excellent</w:t>
            </w:r>
            <w:r>
              <w:rPr>
                <w:rFonts w:ascii="Arial" w:hAnsi="Arial" w:cs="Arial"/>
                <w:b w:val="0"/>
                <w:szCs w:val="24"/>
              </w:rPr>
              <w:t xml:space="preserve"> communications skills; written, verbal presentation and face to face at all levels of the organisation. </w:t>
            </w:r>
          </w:p>
        </w:tc>
        <w:tc>
          <w:tcPr>
            <w:tcW w:w="1275" w:type="dxa"/>
            <w:vAlign w:val="center"/>
          </w:tcPr>
          <w:p w14:paraId="49A34D6F" w14:textId="4DDED4EE" w:rsidR="000C6F29" w:rsidRPr="00953A8E" w:rsidRDefault="000C6F29" w:rsidP="000C6F29">
            <w:pPr>
              <w:keepLines/>
              <w:jc w:val="center"/>
              <w:rPr>
                <w:rFonts w:ascii="Arial" w:hAnsi="Arial" w:cs="Arial"/>
                <w:szCs w:val="24"/>
              </w:rPr>
            </w:pPr>
            <w:r w:rsidRPr="00953A8E">
              <w:rPr>
                <w:rFonts w:ascii="Arial" w:hAnsi="Arial" w:cs="Arial"/>
                <w:szCs w:val="24"/>
              </w:rPr>
              <w:t>X</w:t>
            </w:r>
          </w:p>
        </w:tc>
        <w:tc>
          <w:tcPr>
            <w:tcW w:w="1418" w:type="dxa"/>
            <w:vAlign w:val="center"/>
          </w:tcPr>
          <w:p w14:paraId="18DE6ECC" w14:textId="77777777" w:rsidR="000C6F29" w:rsidRDefault="000C6F29" w:rsidP="000C6F29">
            <w:pPr>
              <w:keepLines/>
              <w:jc w:val="center"/>
              <w:rPr>
                <w:rFonts w:ascii="Arial" w:hAnsi="Arial" w:cs="Arial"/>
                <w:b/>
                <w:strike/>
                <w:szCs w:val="24"/>
              </w:rPr>
            </w:pPr>
          </w:p>
        </w:tc>
        <w:tc>
          <w:tcPr>
            <w:tcW w:w="1276" w:type="dxa"/>
            <w:vAlign w:val="center"/>
          </w:tcPr>
          <w:p w14:paraId="284D48ED" w14:textId="789B9BB4" w:rsidR="000C6F29" w:rsidRPr="00953A8E" w:rsidRDefault="000C6F29" w:rsidP="000C6F29">
            <w:pPr>
              <w:keepLines/>
              <w:jc w:val="center"/>
              <w:rPr>
                <w:rFonts w:ascii="Arial" w:hAnsi="Arial" w:cs="Arial"/>
                <w:szCs w:val="24"/>
              </w:rPr>
            </w:pPr>
            <w:r w:rsidRPr="00953A8E">
              <w:rPr>
                <w:rFonts w:ascii="Arial" w:hAnsi="Arial" w:cs="Arial"/>
                <w:szCs w:val="24"/>
              </w:rPr>
              <w:t>A, I</w:t>
            </w:r>
          </w:p>
        </w:tc>
      </w:tr>
      <w:tr w:rsidR="000C6F29" w:rsidRPr="00953A8E" w14:paraId="1BAC9E75" w14:textId="77777777" w:rsidTr="00953A8E">
        <w:trPr>
          <w:cantSplit/>
        </w:trPr>
        <w:tc>
          <w:tcPr>
            <w:tcW w:w="5637" w:type="dxa"/>
          </w:tcPr>
          <w:p w14:paraId="2CBB8F34" w14:textId="4EFD95BB" w:rsidR="000C6F29" w:rsidRPr="00953A8E" w:rsidRDefault="000C6F29" w:rsidP="000C6F29">
            <w:pPr>
              <w:pStyle w:val="Heading2"/>
              <w:keepNext w:val="0"/>
              <w:keepLines/>
              <w:numPr>
                <w:ilvl w:val="0"/>
                <w:numId w:val="0"/>
              </w:numPr>
              <w:jc w:val="left"/>
              <w:rPr>
                <w:rFonts w:ascii="Arial" w:hAnsi="Arial" w:cs="Arial"/>
                <w:b w:val="0"/>
                <w:szCs w:val="24"/>
              </w:rPr>
            </w:pPr>
            <w:r>
              <w:rPr>
                <w:rFonts w:ascii="Arial" w:hAnsi="Arial" w:cs="Arial"/>
                <w:b w:val="0"/>
                <w:szCs w:val="24"/>
              </w:rPr>
              <w:t>Excellent organisational skills and the ability to meet deadlines</w:t>
            </w:r>
          </w:p>
        </w:tc>
        <w:tc>
          <w:tcPr>
            <w:tcW w:w="1275" w:type="dxa"/>
            <w:vAlign w:val="center"/>
          </w:tcPr>
          <w:p w14:paraId="3271878C" w14:textId="7D62EB7C" w:rsidR="000C6F29" w:rsidRPr="00953A8E" w:rsidRDefault="000C6F29" w:rsidP="000C6F29">
            <w:pPr>
              <w:keepLines/>
              <w:jc w:val="center"/>
              <w:rPr>
                <w:rFonts w:ascii="Arial" w:hAnsi="Arial" w:cs="Arial"/>
                <w:szCs w:val="24"/>
              </w:rPr>
            </w:pPr>
            <w:r w:rsidRPr="00953A8E">
              <w:rPr>
                <w:rFonts w:ascii="Arial" w:hAnsi="Arial" w:cs="Arial"/>
                <w:szCs w:val="24"/>
              </w:rPr>
              <w:t>X</w:t>
            </w:r>
          </w:p>
        </w:tc>
        <w:tc>
          <w:tcPr>
            <w:tcW w:w="1418" w:type="dxa"/>
            <w:vAlign w:val="center"/>
          </w:tcPr>
          <w:p w14:paraId="4869CE8A" w14:textId="328E06E2" w:rsidR="000C6F29" w:rsidRPr="00953A8E" w:rsidRDefault="000C6F29" w:rsidP="000C6F29">
            <w:pPr>
              <w:keepLines/>
              <w:jc w:val="center"/>
              <w:rPr>
                <w:rFonts w:ascii="Arial" w:hAnsi="Arial" w:cs="Arial"/>
                <w:b/>
                <w:strike/>
                <w:szCs w:val="24"/>
              </w:rPr>
            </w:pPr>
          </w:p>
        </w:tc>
        <w:tc>
          <w:tcPr>
            <w:tcW w:w="1276" w:type="dxa"/>
            <w:vAlign w:val="center"/>
          </w:tcPr>
          <w:p w14:paraId="1E256551" w14:textId="56F0E2B7" w:rsidR="000C6F29" w:rsidRPr="00953A8E" w:rsidRDefault="000C6F29" w:rsidP="000C6F29">
            <w:pPr>
              <w:keepLines/>
              <w:jc w:val="center"/>
              <w:rPr>
                <w:rFonts w:ascii="Arial" w:hAnsi="Arial" w:cs="Arial"/>
                <w:szCs w:val="24"/>
              </w:rPr>
            </w:pPr>
            <w:r w:rsidRPr="00953A8E">
              <w:rPr>
                <w:rFonts w:ascii="Arial" w:hAnsi="Arial" w:cs="Arial"/>
                <w:szCs w:val="24"/>
              </w:rPr>
              <w:t>A, I</w:t>
            </w:r>
          </w:p>
        </w:tc>
      </w:tr>
      <w:tr w:rsidR="000C6F29" w:rsidRPr="00953A8E" w14:paraId="16382465" w14:textId="77777777" w:rsidTr="00953A8E">
        <w:trPr>
          <w:cantSplit/>
        </w:trPr>
        <w:tc>
          <w:tcPr>
            <w:tcW w:w="5637" w:type="dxa"/>
          </w:tcPr>
          <w:p w14:paraId="540B3733" w14:textId="5D18601A" w:rsidR="000C6F29" w:rsidRPr="00953A8E" w:rsidRDefault="000C6F29" w:rsidP="000C6F29">
            <w:pPr>
              <w:pStyle w:val="Heading2"/>
              <w:keepNext w:val="0"/>
              <w:keepLines/>
              <w:numPr>
                <w:ilvl w:val="0"/>
                <w:numId w:val="0"/>
              </w:numPr>
              <w:jc w:val="left"/>
              <w:rPr>
                <w:rFonts w:ascii="Arial" w:hAnsi="Arial" w:cs="Arial"/>
                <w:b w:val="0"/>
                <w:szCs w:val="24"/>
              </w:rPr>
            </w:pPr>
            <w:r w:rsidRPr="00953A8E">
              <w:rPr>
                <w:rFonts w:ascii="Arial" w:hAnsi="Arial" w:cs="Arial"/>
                <w:b w:val="0"/>
                <w:szCs w:val="24"/>
              </w:rPr>
              <w:t>Good numeracy skills</w:t>
            </w:r>
          </w:p>
        </w:tc>
        <w:tc>
          <w:tcPr>
            <w:tcW w:w="1275" w:type="dxa"/>
            <w:vAlign w:val="center"/>
          </w:tcPr>
          <w:p w14:paraId="4D5182F5" w14:textId="7AE733C4" w:rsidR="000C6F29" w:rsidRPr="00953A8E" w:rsidRDefault="000C6F29" w:rsidP="000C6F29">
            <w:pPr>
              <w:keepLines/>
              <w:jc w:val="center"/>
              <w:rPr>
                <w:rFonts w:ascii="Arial" w:hAnsi="Arial" w:cs="Arial"/>
                <w:szCs w:val="24"/>
              </w:rPr>
            </w:pPr>
            <w:r w:rsidRPr="00953A8E">
              <w:rPr>
                <w:rFonts w:ascii="Arial" w:hAnsi="Arial" w:cs="Arial"/>
                <w:szCs w:val="24"/>
              </w:rPr>
              <w:t>X</w:t>
            </w:r>
          </w:p>
        </w:tc>
        <w:tc>
          <w:tcPr>
            <w:tcW w:w="1418" w:type="dxa"/>
            <w:vAlign w:val="center"/>
          </w:tcPr>
          <w:p w14:paraId="4B19CC44" w14:textId="77777777" w:rsidR="000C6F29" w:rsidRPr="00953A8E" w:rsidRDefault="000C6F29" w:rsidP="000C6F29">
            <w:pPr>
              <w:keepLines/>
              <w:jc w:val="center"/>
              <w:rPr>
                <w:rFonts w:ascii="Arial" w:hAnsi="Arial" w:cs="Arial"/>
                <w:b/>
                <w:strike/>
                <w:szCs w:val="24"/>
              </w:rPr>
            </w:pPr>
          </w:p>
        </w:tc>
        <w:tc>
          <w:tcPr>
            <w:tcW w:w="1276" w:type="dxa"/>
            <w:vAlign w:val="center"/>
          </w:tcPr>
          <w:p w14:paraId="37BE2FAF" w14:textId="12B9DE9E" w:rsidR="000C6F29" w:rsidRPr="00953A8E" w:rsidRDefault="000C6F29" w:rsidP="000C6F29">
            <w:pPr>
              <w:keepLines/>
              <w:jc w:val="center"/>
              <w:rPr>
                <w:rFonts w:ascii="Arial" w:hAnsi="Arial" w:cs="Arial"/>
                <w:szCs w:val="24"/>
              </w:rPr>
            </w:pPr>
            <w:r w:rsidRPr="00953A8E">
              <w:rPr>
                <w:rFonts w:ascii="Arial" w:hAnsi="Arial" w:cs="Arial"/>
                <w:szCs w:val="24"/>
              </w:rPr>
              <w:t>A, I</w:t>
            </w:r>
          </w:p>
        </w:tc>
      </w:tr>
      <w:tr w:rsidR="000C6F29" w:rsidRPr="00953A8E" w14:paraId="62000574" w14:textId="77777777" w:rsidTr="00953A8E">
        <w:trPr>
          <w:cantSplit/>
        </w:trPr>
        <w:tc>
          <w:tcPr>
            <w:tcW w:w="5637" w:type="dxa"/>
          </w:tcPr>
          <w:p w14:paraId="21D3E909" w14:textId="051D0040" w:rsidR="000C6F29" w:rsidRPr="00953A8E" w:rsidRDefault="000C6F29" w:rsidP="000C6F29">
            <w:pPr>
              <w:pStyle w:val="Heading2"/>
              <w:keepNext w:val="0"/>
              <w:keepLines/>
              <w:numPr>
                <w:ilvl w:val="0"/>
                <w:numId w:val="0"/>
              </w:numPr>
              <w:jc w:val="left"/>
              <w:rPr>
                <w:rFonts w:ascii="Arial" w:hAnsi="Arial" w:cs="Arial"/>
                <w:b w:val="0"/>
                <w:szCs w:val="24"/>
              </w:rPr>
            </w:pPr>
            <w:r w:rsidRPr="00953A8E">
              <w:rPr>
                <w:rFonts w:ascii="Arial" w:hAnsi="Arial" w:cs="Arial"/>
                <w:b w:val="0"/>
                <w:szCs w:val="24"/>
              </w:rPr>
              <w:t xml:space="preserve">Excellent </w:t>
            </w:r>
            <w:r>
              <w:rPr>
                <w:rFonts w:ascii="Arial" w:hAnsi="Arial" w:cs="Arial"/>
                <w:b w:val="0"/>
                <w:szCs w:val="24"/>
              </w:rPr>
              <w:t>attention to detail</w:t>
            </w:r>
          </w:p>
        </w:tc>
        <w:tc>
          <w:tcPr>
            <w:tcW w:w="1275" w:type="dxa"/>
            <w:vAlign w:val="center"/>
          </w:tcPr>
          <w:p w14:paraId="599FB51E" w14:textId="3AFD26DC" w:rsidR="000C6F29" w:rsidRPr="00953A8E" w:rsidRDefault="000C6F29" w:rsidP="000C6F29">
            <w:pPr>
              <w:keepLines/>
              <w:jc w:val="center"/>
              <w:rPr>
                <w:rFonts w:ascii="Arial" w:hAnsi="Arial" w:cs="Arial"/>
                <w:szCs w:val="24"/>
              </w:rPr>
            </w:pPr>
            <w:r w:rsidRPr="00953A8E">
              <w:rPr>
                <w:rFonts w:ascii="Arial" w:hAnsi="Arial" w:cs="Arial"/>
                <w:szCs w:val="24"/>
              </w:rPr>
              <w:t>X</w:t>
            </w:r>
          </w:p>
        </w:tc>
        <w:tc>
          <w:tcPr>
            <w:tcW w:w="1418" w:type="dxa"/>
            <w:vAlign w:val="center"/>
          </w:tcPr>
          <w:p w14:paraId="5EF4183D" w14:textId="77777777" w:rsidR="000C6F29" w:rsidRPr="00953A8E" w:rsidRDefault="000C6F29" w:rsidP="000C6F29">
            <w:pPr>
              <w:keepLines/>
              <w:jc w:val="center"/>
              <w:rPr>
                <w:rFonts w:ascii="Arial" w:hAnsi="Arial" w:cs="Arial"/>
                <w:b/>
                <w:strike/>
                <w:szCs w:val="24"/>
              </w:rPr>
            </w:pPr>
          </w:p>
        </w:tc>
        <w:tc>
          <w:tcPr>
            <w:tcW w:w="1276" w:type="dxa"/>
            <w:vAlign w:val="center"/>
          </w:tcPr>
          <w:p w14:paraId="5552BBEB" w14:textId="3FDE20B4" w:rsidR="000C6F29" w:rsidRPr="00953A8E" w:rsidRDefault="000C6F29" w:rsidP="000C6F29">
            <w:pPr>
              <w:keepLines/>
              <w:jc w:val="center"/>
              <w:rPr>
                <w:rFonts w:ascii="Arial" w:hAnsi="Arial" w:cs="Arial"/>
                <w:szCs w:val="24"/>
              </w:rPr>
            </w:pPr>
            <w:r w:rsidRPr="00953A8E">
              <w:rPr>
                <w:rFonts w:ascii="Arial" w:hAnsi="Arial" w:cs="Arial"/>
                <w:szCs w:val="24"/>
              </w:rPr>
              <w:t>I</w:t>
            </w:r>
          </w:p>
        </w:tc>
      </w:tr>
      <w:tr w:rsidR="000C6F29" w:rsidRPr="00953A8E" w14:paraId="56222BB3" w14:textId="77777777" w:rsidTr="00953A8E">
        <w:trPr>
          <w:cantSplit/>
        </w:trPr>
        <w:tc>
          <w:tcPr>
            <w:tcW w:w="5637" w:type="dxa"/>
          </w:tcPr>
          <w:p w14:paraId="4847B3AA" w14:textId="28310982" w:rsidR="000C6F29" w:rsidRPr="00953A8E" w:rsidRDefault="000C6F29" w:rsidP="000C6F29">
            <w:pPr>
              <w:pStyle w:val="Heading2"/>
              <w:keepNext w:val="0"/>
              <w:keepLines/>
              <w:numPr>
                <w:ilvl w:val="0"/>
                <w:numId w:val="0"/>
              </w:numPr>
              <w:jc w:val="left"/>
              <w:rPr>
                <w:rFonts w:ascii="Arial" w:hAnsi="Arial" w:cs="Arial"/>
                <w:b w:val="0"/>
                <w:szCs w:val="24"/>
              </w:rPr>
            </w:pPr>
            <w:r w:rsidRPr="00953A8E">
              <w:rPr>
                <w:rFonts w:ascii="Arial" w:hAnsi="Arial" w:cs="Arial"/>
                <w:b w:val="0"/>
                <w:szCs w:val="24"/>
              </w:rPr>
              <w:t xml:space="preserve">The ability to apply knowledge of health and safety as it is applicable to the job role. </w:t>
            </w:r>
          </w:p>
        </w:tc>
        <w:tc>
          <w:tcPr>
            <w:tcW w:w="1275" w:type="dxa"/>
            <w:vAlign w:val="center"/>
          </w:tcPr>
          <w:p w14:paraId="01C44D57" w14:textId="7D384D1A" w:rsidR="000C6F29" w:rsidRPr="00953A8E" w:rsidRDefault="000C6F29" w:rsidP="000C6F29">
            <w:pPr>
              <w:keepLines/>
              <w:jc w:val="center"/>
              <w:rPr>
                <w:rFonts w:ascii="Arial" w:hAnsi="Arial" w:cs="Arial"/>
                <w:szCs w:val="24"/>
              </w:rPr>
            </w:pPr>
            <w:r w:rsidRPr="00953A8E">
              <w:rPr>
                <w:rFonts w:ascii="Arial" w:hAnsi="Arial" w:cs="Arial"/>
                <w:szCs w:val="24"/>
              </w:rPr>
              <w:t>X</w:t>
            </w:r>
          </w:p>
        </w:tc>
        <w:tc>
          <w:tcPr>
            <w:tcW w:w="1418" w:type="dxa"/>
            <w:vAlign w:val="center"/>
          </w:tcPr>
          <w:p w14:paraId="62D7A825" w14:textId="77777777" w:rsidR="000C6F29" w:rsidRPr="00953A8E" w:rsidRDefault="000C6F29" w:rsidP="000C6F29">
            <w:pPr>
              <w:keepLines/>
              <w:jc w:val="center"/>
              <w:rPr>
                <w:rFonts w:ascii="Arial" w:hAnsi="Arial" w:cs="Arial"/>
                <w:b/>
                <w:strike/>
                <w:szCs w:val="24"/>
              </w:rPr>
            </w:pPr>
          </w:p>
        </w:tc>
        <w:tc>
          <w:tcPr>
            <w:tcW w:w="1276" w:type="dxa"/>
            <w:vAlign w:val="center"/>
          </w:tcPr>
          <w:p w14:paraId="065A6D5D" w14:textId="341498A8" w:rsidR="000C6F29" w:rsidRPr="00953A8E" w:rsidRDefault="000C6F29" w:rsidP="000C6F29">
            <w:pPr>
              <w:keepLines/>
              <w:jc w:val="center"/>
              <w:rPr>
                <w:rFonts w:ascii="Arial" w:hAnsi="Arial" w:cs="Arial"/>
                <w:szCs w:val="24"/>
              </w:rPr>
            </w:pPr>
            <w:r w:rsidRPr="00953A8E">
              <w:rPr>
                <w:rFonts w:ascii="Arial" w:hAnsi="Arial" w:cs="Arial"/>
                <w:szCs w:val="24"/>
              </w:rPr>
              <w:t xml:space="preserve"> I</w:t>
            </w:r>
          </w:p>
        </w:tc>
      </w:tr>
      <w:tr w:rsidR="000C6F29" w:rsidRPr="00953A8E" w14:paraId="379130B6" w14:textId="77777777" w:rsidTr="00953A8E">
        <w:trPr>
          <w:cantSplit/>
        </w:trPr>
        <w:tc>
          <w:tcPr>
            <w:tcW w:w="5637" w:type="dxa"/>
          </w:tcPr>
          <w:p w14:paraId="310C811F" w14:textId="17FF24D8" w:rsidR="000C6F29" w:rsidRPr="00953A8E" w:rsidRDefault="000C6F29" w:rsidP="000C6F29">
            <w:pPr>
              <w:pStyle w:val="Heading2"/>
              <w:keepNext w:val="0"/>
              <w:keepLines/>
              <w:numPr>
                <w:ilvl w:val="0"/>
                <w:numId w:val="0"/>
              </w:numPr>
              <w:rPr>
                <w:rFonts w:ascii="Arial" w:hAnsi="Arial" w:cs="Arial"/>
                <w:b w:val="0"/>
                <w:szCs w:val="24"/>
              </w:rPr>
            </w:pPr>
            <w:r w:rsidRPr="00953A8E">
              <w:rPr>
                <w:rFonts w:ascii="Arial" w:hAnsi="Arial" w:cs="Arial"/>
                <w:b w:val="0"/>
                <w:szCs w:val="24"/>
              </w:rPr>
              <w:t>A commitment to inclusion, equality</w:t>
            </w:r>
            <w:r>
              <w:rPr>
                <w:rFonts w:ascii="Arial" w:hAnsi="Arial" w:cs="Arial"/>
                <w:b w:val="0"/>
                <w:szCs w:val="24"/>
              </w:rPr>
              <w:t>,</w:t>
            </w:r>
            <w:r w:rsidRPr="00953A8E">
              <w:rPr>
                <w:rFonts w:ascii="Arial" w:hAnsi="Arial" w:cs="Arial"/>
                <w:b w:val="0"/>
                <w:szCs w:val="24"/>
              </w:rPr>
              <w:t xml:space="preserve"> and diversity. </w:t>
            </w:r>
          </w:p>
          <w:p w14:paraId="77F36497" w14:textId="7C4687C8" w:rsidR="000C6F29" w:rsidRPr="00953A8E" w:rsidRDefault="000C6F29" w:rsidP="000C6F29">
            <w:pPr>
              <w:keepLines/>
              <w:rPr>
                <w:rFonts w:ascii="Arial" w:hAnsi="Arial" w:cs="Arial"/>
                <w:szCs w:val="24"/>
              </w:rPr>
            </w:pPr>
          </w:p>
        </w:tc>
        <w:tc>
          <w:tcPr>
            <w:tcW w:w="1275" w:type="dxa"/>
            <w:vAlign w:val="center"/>
          </w:tcPr>
          <w:p w14:paraId="4F66EAA4" w14:textId="19F3C039" w:rsidR="000C6F29" w:rsidRPr="00953A8E" w:rsidRDefault="000C6F29" w:rsidP="000C6F29">
            <w:pPr>
              <w:keepLines/>
              <w:jc w:val="center"/>
              <w:rPr>
                <w:rFonts w:ascii="Arial" w:hAnsi="Arial" w:cs="Arial"/>
                <w:szCs w:val="24"/>
              </w:rPr>
            </w:pPr>
            <w:r w:rsidRPr="00953A8E">
              <w:rPr>
                <w:rFonts w:ascii="Arial" w:hAnsi="Arial" w:cs="Arial"/>
                <w:szCs w:val="24"/>
              </w:rPr>
              <w:t>X</w:t>
            </w:r>
          </w:p>
        </w:tc>
        <w:tc>
          <w:tcPr>
            <w:tcW w:w="1418" w:type="dxa"/>
            <w:vAlign w:val="center"/>
          </w:tcPr>
          <w:p w14:paraId="3A448419" w14:textId="77777777" w:rsidR="000C6F29" w:rsidRPr="00953A8E" w:rsidRDefault="000C6F29" w:rsidP="000C6F29">
            <w:pPr>
              <w:keepLines/>
              <w:jc w:val="center"/>
              <w:rPr>
                <w:rFonts w:ascii="Arial" w:hAnsi="Arial" w:cs="Arial"/>
                <w:szCs w:val="24"/>
              </w:rPr>
            </w:pPr>
          </w:p>
        </w:tc>
        <w:tc>
          <w:tcPr>
            <w:tcW w:w="1276" w:type="dxa"/>
            <w:vAlign w:val="center"/>
          </w:tcPr>
          <w:p w14:paraId="718C89D9" w14:textId="1CD8879A" w:rsidR="000C6F29" w:rsidRPr="00953A8E" w:rsidRDefault="000C6F29" w:rsidP="000C6F29">
            <w:pPr>
              <w:keepLines/>
              <w:jc w:val="center"/>
              <w:rPr>
                <w:rFonts w:ascii="Arial" w:hAnsi="Arial" w:cs="Arial"/>
                <w:szCs w:val="24"/>
              </w:rPr>
            </w:pPr>
            <w:r w:rsidRPr="00953A8E">
              <w:rPr>
                <w:rFonts w:ascii="Arial" w:hAnsi="Arial" w:cs="Arial"/>
                <w:szCs w:val="24"/>
              </w:rPr>
              <w:t xml:space="preserve"> I</w:t>
            </w:r>
          </w:p>
        </w:tc>
      </w:tr>
      <w:tr w:rsidR="000C6F29" w:rsidRPr="00953A8E" w14:paraId="0EDDE192" w14:textId="77777777" w:rsidTr="00953A8E">
        <w:trPr>
          <w:cantSplit/>
          <w:trHeight w:val="605"/>
        </w:trPr>
        <w:tc>
          <w:tcPr>
            <w:tcW w:w="5637" w:type="dxa"/>
            <w:shd w:val="clear" w:color="auto" w:fill="D9D9D9" w:themeFill="background1" w:themeFillShade="D9"/>
            <w:vAlign w:val="center"/>
          </w:tcPr>
          <w:p w14:paraId="580678BA" w14:textId="77777777" w:rsidR="000C6F29" w:rsidRPr="00953A8E" w:rsidRDefault="000C6F29" w:rsidP="000C6F29">
            <w:pPr>
              <w:keepLines/>
              <w:rPr>
                <w:rFonts w:ascii="Arial" w:hAnsi="Arial" w:cs="Arial"/>
                <w:szCs w:val="24"/>
              </w:rPr>
            </w:pPr>
          </w:p>
          <w:p w14:paraId="0B5263C5" w14:textId="77777777" w:rsidR="000C6F29" w:rsidRPr="00953A8E" w:rsidRDefault="000C6F29" w:rsidP="000C6F29">
            <w:pPr>
              <w:keepLines/>
              <w:rPr>
                <w:rFonts w:ascii="Arial" w:hAnsi="Arial" w:cs="Arial"/>
                <w:b/>
                <w:szCs w:val="24"/>
              </w:rPr>
            </w:pPr>
            <w:r w:rsidRPr="00953A8E">
              <w:rPr>
                <w:rFonts w:ascii="Arial" w:hAnsi="Arial" w:cs="Arial"/>
                <w:b/>
                <w:szCs w:val="24"/>
              </w:rPr>
              <w:t xml:space="preserve">Special Requirements of the Post </w:t>
            </w:r>
          </w:p>
        </w:tc>
        <w:tc>
          <w:tcPr>
            <w:tcW w:w="1275" w:type="dxa"/>
            <w:shd w:val="clear" w:color="auto" w:fill="D9D9D9" w:themeFill="background1" w:themeFillShade="D9"/>
          </w:tcPr>
          <w:p w14:paraId="72CA3B21" w14:textId="77777777" w:rsidR="000C6F29" w:rsidRPr="00953A8E" w:rsidRDefault="000C6F29" w:rsidP="000C6F29">
            <w:pPr>
              <w:keepLines/>
              <w:jc w:val="center"/>
              <w:rPr>
                <w:rFonts w:ascii="Arial" w:hAnsi="Arial" w:cs="Arial"/>
                <w:szCs w:val="24"/>
              </w:rPr>
            </w:pPr>
          </w:p>
        </w:tc>
        <w:tc>
          <w:tcPr>
            <w:tcW w:w="1418" w:type="dxa"/>
            <w:shd w:val="clear" w:color="auto" w:fill="D9D9D9" w:themeFill="background1" w:themeFillShade="D9"/>
          </w:tcPr>
          <w:p w14:paraId="534B5487" w14:textId="77777777" w:rsidR="000C6F29" w:rsidRPr="00953A8E" w:rsidRDefault="000C6F29" w:rsidP="000C6F29">
            <w:pPr>
              <w:keepLines/>
              <w:jc w:val="center"/>
              <w:rPr>
                <w:rFonts w:ascii="Arial" w:hAnsi="Arial" w:cs="Arial"/>
                <w:szCs w:val="24"/>
              </w:rPr>
            </w:pPr>
          </w:p>
        </w:tc>
        <w:tc>
          <w:tcPr>
            <w:tcW w:w="1276" w:type="dxa"/>
            <w:shd w:val="clear" w:color="auto" w:fill="D9D9D9" w:themeFill="background1" w:themeFillShade="D9"/>
          </w:tcPr>
          <w:p w14:paraId="0BF69C7B" w14:textId="77777777" w:rsidR="000C6F29" w:rsidRPr="00953A8E" w:rsidRDefault="000C6F29" w:rsidP="000C6F29">
            <w:pPr>
              <w:keepLines/>
              <w:jc w:val="center"/>
              <w:rPr>
                <w:rFonts w:ascii="Arial" w:hAnsi="Arial" w:cs="Arial"/>
                <w:szCs w:val="24"/>
              </w:rPr>
            </w:pPr>
          </w:p>
        </w:tc>
      </w:tr>
      <w:tr w:rsidR="000C6F29" w:rsidRPr="00953A8E" w14:paraId="6F403BF0" w14:textId="77777777" w:rsidTr="00953A8E">
        <w:trPr>
          <w:cantSplit/>
          <w:trHeight w:val="267"/>
        </w:trPr>
        <w:tc>
          <w:tcPr>
            <w:tcW w:w="5637" w:type="dxa"/>
          </w:tcPr>
          <w:p w14:paraId="3D5A5937" w14:textId="449F5BE2" w:rsidR="000C6F29" w:rsidRPr="00953A8E" w:rsidRDefault="000C6F29" w:rsidP="000C6F29">
            <w:pPr>
              <w:keepLines/>
              <w:suppressAutoHyphens/>
              <w:rPr>
                <w:rFonts w:ascii="Arial" w:hAnsi="Arial" w:cs="Arial"/>
                <w:szCs w:val="24"/>
              </w:rPr>
            </w:pPr>
            <w:r w:rsidRPr="00953A8E">
              <w:rPr>
                <w:rFonts w:ascii="Arial" w:hAnsi="Arial" w:cs="Arial"/>
                <w:szCs w:val="24"/>
              </w:rPr>
              <w:t>On rare occasions or periods of major project activity the post holder will be required to be flexible and may be asked to work a weekend for which the appropriate terms and conditions would apply.</w:t>
            </w:r>
          </w:p>
        </w:tc>
        <w:tc>
          <w:tcPr>
            <w:tcW w:w="1275" w:type="dxa"/>
          </w:tcPr>
          <w:p w14:paraId="4E1D78BC" w14:textId="3D02F903" w:rsidR="000C6F29" w:rsidRPr="00953A8E" w:rsidRDefault="000C6F29" w:rsidP="000C6F29">
            <w:pPr>
              <w:keepLines/>
              <w:jc w:val="center"/>
              <w:rPr>
                <w:rFonts w:ascii="Arial" w:hAnsi="Arial" w:cs="Arial"/>
                <w:szCs w:val="24"/>
              </w:rPr>
            </w:pPr>
            <w:r w:rsidRPr="00953A8E">
              <w:rPr>
                <w:rFonts w:ascii="Arial" w:hAnsi="Arial" w:cs="Arial"/>
                <w:szCs w:val="24"/>
              </w:rPr>
              <w:t>X</w:t>
            </w:r>
          </w:p>
        </w:tc>
        <w:tc>
          <w:tcPr>
            <w:tcW w:w="1418" w:type="dxa"/>
          </w:tcPr>
          <w:p w14:paraId="5BAD9166" w14:textId="77777777" w:rsidR="000C6F29" w:rsidRPr="00953A8E" w:rsidRDefault="000C6F29" w:rsidP="000C6F29">
            <w:pPr>
              <w:keepLines/>
              <w:jc w:val="center"/>
              <w:rPr>
                <w:rFonts w:ascii="Arial" w:hAnsi="Arial" w:cs="Arial"/>
                <w:szCs w:val="24"/>
              </w:rPr>
            </w:pPr>
          </w:p>
        </w:tc>
        <w:tc>
          <w:tcPr>
            <w:tcW w:w="1276" w:type="dxa"/>
          </w:tcPr>
          <w:p w14:paraId="2CAFCC60" w14:textId="4D85CE27" w:rsidR="000C6F29" w:rsidRPr="00953A8E" w:rsidRDefault="000C6F29" w:rsidP="000C6F29">
            <w:pPr>
              <w:keepLines/>
              <w:jc w:val="center"/>
              <w:rPr>
                <w:rFonts w:ascii="Arial" w:hAnsi="Arial" w:cs="Arial"/>
                <w:szCs w:val="24"/>
              </w:rPr>
            </w:pPr>
            <w:r w:rsidRPr="00953A8E">
              <w:rPr>
                <w:rFonts w:ascii="Arial" w:hAnsi="Arial" w:cs="Arial"/>
                <w:szCs w:val="24"/>
              </w:rPr>
              <w:t xml:space="preserve"> I</w:t>
            </w:r>
          </w:p>
        </w:tc>
      </w:tr>
      <w:tr w:rsidR="000C6F29" w:rsidRPr="00953A8E" w14:paraId="47177F45" w14:textId="77777777" w:rsidTr="00953A8E">
        <w:trPr>
          <w:cantSplit/>
          <w:trHeight w:val="267"/>
        </w:trPr>
        <w:tc>
          <w:tcPr>
            <w:tcW w:w="5637" w:type="dxa"/>
          </w:tcPr>
          <w:p w14:paraId="41E1F177" w14:textId="2DE018BA" w:rsidR="000C6F29" w:rsidRPr="00953A8E" w:rsidRDefault="000C6F29" w:rsidP="000C6F29">
            <w:pPr>
              <w:keepLines/>
              <w:jc w:val="both"/>
              <w:rPr>
                <w:rFonts w:ascii="Arial" w:hAnsi="Arial" w:cs="Arial"/>
                <w:szCs w:val="24"/>
              </w:rPr>
            </w:pPr>
            <w:r w:rsidRPr="00F65AC6">
              <w:rPr>
                <w:rFonts w:ascii="Arial" w:hAnsi="Arial" w:cs="Arial"/>
                <w:szCs w:val="24"/>
              </w:rPr>
              <w:t>It is a requirement of the post that the post holder holds a current category ‘B’ (car) full driving licence and has a car available which meets the requirements of LFRS as detailed in the terms and conditions of the post, see further details</w:t>
            </w:r>
            <w:r>
              <w:rPr>
                <w:rFonts w:ascii="Arial" w:hAnsi="Arial" w:cs="Arial"/>
                <w:szCs w:val="24"/>
              </w:rPr>
              <w:t>.</w:t>
            </w:r>
            <w:r w:rsidRPr="00F65AC6">
              <w:rPr>
                <w:rFonts w:ascii="Arial" w:hAnsi="Arial" w:cs="Arial"/>
                <w:szCs w:val="24"/>
              </w:rPr>
              <w:t xml:space="preserve"> </w:t>
            </w:r>
          </w:p>
        </w:tc>
        <w:tc>
          <w:tcPr>
            <w:tcW w:w="1275" w:type="dxa"/>
          </w:tcPr>
          <w:p w14:paraId="29DC0CE5" w14:textId="77777777" w:rsidR="000C6F29" w:rsidRDefault="000C6F29" w:rsidP="000C6F29">
            <w:pPr>
              <w:keepLines/>
              <w:jc w:val="center"/>
              <w:rPr>
                <w:rFonts w:ascii="Arial" w:hAnsi="Arial" w:cs="Arial"/>
                <w:szCs w:val="24"/>
              </w:rPr>
            </w:pPr>
          </w:p>
          <w:p w14:paraId="13F944B0" w14:textId="79E78168" w:rsidR="000C6F29" w:rsidRPr="00953A8E" w:rsidRDefault="000C6F29" w:rsidP="000C6F29">
            <w:pPr>
              <w:keepLines/>
              <w:jc w:val="center"/>
              <w:rPr>
                <w:rFonts w:ascii="Arial" w:hAnsi="Arial" w:cs="Arial"/>
                <w:szCs w:val="24"/>
              </w:rPr>
            </w:pPr>
            <w:r>
              <w:rPr>
                <w:rFonts w:ascii="Arial" w:hAnsi="Arial" w:cs="Arial"/>
                <w:szCs w:val="24"/>
              </w:rPr>
              <w:t>X</w:t>
            </w:r>
          </w:p>
        </w:tc>
        <w:tc>
          <w:tcPr>
            <w:tcW w:w="1418" w:type="dxa"/>
          </w:tcPr>
          <w:p w14:paraId="5CCCE156" w14:textId="77777777" w:rsidR="000C6F29" w:rsidRPr="00953A8E" w:rsidRDefault="000C6F29" w:rsidP="000C6F29">
            <w:pPr>
              <w:keepLines/>
              <w:jc w:val="center"/>
              <w:rPr>
                <w:rFonts w:ascii="Arial" w:hAnsi="Arial" w:cs="Arial"/>
                <w:szCs w:val="24"/>
              </w:rPr>
            </w:pPr>
          </w:p>
        </w:tc>
        <w:tc>
          <w:tcPr>
            <w:tcW w:w="1276" w:type="dxa"/>
          </w:tcPr>
          <w:p w14:paraId="3AED926F" w14:textId="6FD51571" w:rsidR="000C6F29" w:rsidRPr="00953A8E" w:rsidRDefault="000C6F29" w:rsidP="000C6F29">
            <w:pPr>
              <w:keepLines/>
              <w:jc w:val="center"/>
              <w:rPr>
                <w:rFonts w:ascii="Arial" w:hAnsi="Arial" w:cs="Arial"/>
                <w:szCs w:val="24"/>
              </w:rPr>
            </w:pPr>
            <w:r>
              <w:rPr>
                <w:rFonts w:ascii="Arial" w:hAnsi="Arial" w:cs="Arial"/>
                <w:szCs w:val="24"/>
              </w:rPr>
              <w:t>A, V</w:t>
            </w:r>
          </w:p>
        </w:tc>
      </w:tr>
    </w:tbl>
    <w:p w14:paraId="57B3D3CF" w14:textId="77777777" w:rsidR="001D1206" w:rsidRPr="00953A8E" w:rsidRDefault="001D1206" w:rsidP="00953A8E">
      <w:pPr>
        <w:keepLines/>
        <w:jc w:val="center"/>
        <w:rPr>
          <w:rFonts w:ascii="Arial" w:hAnsi="Arial" w:cs="Arial"/>
          <w:b/>
          <w:szCs w:val="24"/>
        </w:rPr>
      </w:pPr>
    </w:p>
    <w:p w14:paraId="28D19720" w14:textId="77777777" w:rsidR="00B67B3A" w:rsidRPr="00953A8E" w:rsidRDefault="00B67B3A" w:rsidP="00953A8E">
      <w:pPr>
        <w:keepLines/>
        <w:jc w:val="center"/>
        <w:rPr>
          <w:rFonts w:ascii="Arial" w:hAnsi="Arial" w:cs="Arial"/>
          <w:b/>
          <w:szCs w:val="24"/>
        </w:rPr>
      </w:pPr>
    </w:p>
    <w:p w14:paraId="0B9F61D2" w14:textId="77777777" w:rsidR="00B67B3A" w:rsidRPr="00953A8E" w:rsidRDefault="00B67B3A" w:rsidP="00953A8E">
      <w:pPr>
        <w:keepLines/>
        <w:jc w:val="center"/>
        <w:rPr>
          <w:rFonts w:ascii="Arial" w:hAnsi="Arial" w:cs="Arial"/>
          <w:b/>
          <w:szCs w:val="24"/>
        </w:rPr>
      </w:pPr>
    </w:p>
    <w:p w14:paraId="7C787BCB" w14:textId="77777777" w:rsidR="00EA421D" w:rsidRPr="00953A8E" w:rsidRDefault="004360D6" w:rsidP="00953A8E">
      <w:pPr>
        <w:keepLines/>
        <w:jc w:val="center"/>
        <w:rPr>
          <w:rFonts w:ascii="Arial" w:hAnsi="Arial" w:cs="Arial"/>
          <w:b/>
          <w:szCs w:val="24"/>
        </w:rPr>
      </w:pPr>
      <w:r w:rsidRPr="00953A8E">
        <w:rPr>
          <w:rFonts w:ascii="Arial" w:hAnsi="Arial" w:cs="Arial"/>
          <w:b/>
          <w:szCs w:val="24"/>
        </w:rPr>
        <w:t>KEY</w:t>
      </w:r>
    </w:p>
    <w:p w14:paraId="35321807" w14:textId="77777777" w:rsidR="003E2E06" w:rsidRPr="00953A8E" w:rsidRDefault="003E2E06" w:rsidP="00953A8E">
      <w:pPr>
        <w:keepLines/>
        <w:jc w:val="center"/>
        <w:rPr>
          <w:rFonts w:ascii="Arial" w:hAnsi="Arial" w:cs="Arial"/>
          <w:b/>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418"/>
        <w:gridCol w:w="1701"/>
        <w:gridCol w:w="1134"/>
        <w:gridCol w:w="1984"/>
        <w:gridCol w:w="1673"/>
      </w:tblGrid>
      <w:tr w:rsidR="00306CC3" w:rsidRPr="00953A8E" w14:paraId="227A0857" w14:textId="77777777" w:rsidTr="00953A8E">
        <w:trPr>
          <w:cantSplit/>
          <w:trHeight w:val="252"/>
        </w:trPr>
        <w:tc>
          <w:tcPr>
            <w:tcW w:w="1730" w:type="dxa"/>
          </w:tcPr>
          <w:p w14:paraId="5DD092FE" w14:textId="77777777" w:rsidR="00306CC3" w:rsidRPr="00953A8E" w:rsidRDefault="00306CC3" w:rsidP="00953A8E">
            <w:pPr>
              <w:pStyle w:val="Header"/>
              <w:keepLines/>
              <w:tabs>
                <w:tab w:val="clear" w:pos="4153"/>
                <w:tab w:val="clear" w:pos="8306"/>
              </w:tabs>
              <w:jc w:val="both"/>
              <w:rPr>
                <w:rFonts w:ascii="Arial" w:hAnsi="Arial" w:cs="Arial"/>
                <w:szCs w:val="24"/>
              </w:rPr>
            </w:pPr>
            <w:r w:rsidRPr="00953A8E">
              <w:rPr>
                <w:rFonts w:ascii="Arial" w:hAnsi="Arial" w:cs="Arial"/>
                <w:szCs w:val="24"/>
              </w:rPr>
              <w:t xml:space="preserve">A -Application </w:t>
            </w:r>
          </w:p>
        </w:tc>
        <w:tc>
          <w:tcPr>
            <w:tcW w:w="1418" w:type="dxa"/>
          </w:tcPr>
          <w:p w14:paraId="25A3FAEF" w14:textId="77777777" w:rsidR="00306CC3" w:rsidRPr="00953A8E" w:rsidRDefault="00306CC3" w:rsidP="00953A8E">
            <w:pPr>
              <w:pStyle w:val="Header"/>
              <w:keepLines/>
              <w:tabs>
                <w:tab w:val="clear" w:pos="4153"/>
                <w:tab w:val="clear" w:pos="8306"/>
              </w:tabs>
              <w:jc w:val="both"/>
              <w:rPr>
                <w:rFonts w:ascii="Arial" w:hAnsi="Arial" w:cs="Arial"/>
                <w:szCs w:val="24"/>
              </w:rPr>
            </w:pPr>
            <w:r w:rsidRPr="00953A8E">
              <w:rPr>
                <w:rFonts w:ascii="Arial" w:hAnsi="Arial" w:cs="Arial"/>
                <w:szCs w:val="24"/>
              </w:rPr>
              <w:t>I-Interview</w:t>
            </w:r>
          </w:p>
        </w:tc>
        <w:tc>
          <w:tcPr>
            <w:tcW w:w="1701" w:type="dxa"/>
          </w:tcPr>
          <w:p w14:paraId="1EDE6271" w14:textId="77777777" w:rsidR="00306CC3" w:rsidRPr="00953A8E" w:rsidRDefault="00306CC3" w:rsidP="00953A8E">
            <w:pPr>
              <w:pStyle w:val="Header"/>
              <w:keepLines/>
              <w:tabs>
                <w:tab w:val="clear" w:pos="4153"/>
                <w:tab w:val="clear" w:pos="8306"/>
              </w:tabs>
              <w:jc w:val="both"/>
              <w:rPr>
                <w:rFonts w:ascii="Arial" w:hAnsi="Arial" w:cs="Arial"/>
                <w:szCs w:val="24"/>
              </w:rPr>
            </w:pPr>
            <w:r w:rsidRPr="00953A8E">
              <w:rPr>
                <w:rFonts w:ascii="Arial" w:hAnsi="Arial" w:cs="Arial"/>
                <w:szCs w:val="24"/>
              </w:rPr>
              <w:t>V-Verification</w:t>
            </w:r>
          </w:p>
        </w:tc>
        <w:tc>
          <w:tcPr>
            <w:tcW w:w="1134" w:type="dxa"/>
          </w:tcPr>
          <w:p w14:paraId="547344B1" w14:textId="77777777" w:rsidR="00306CC3" w:rsidRPr="00953A8E" w:rsidRDefault="00306CC3" w:rsidP="00953A8E">
            <w:pPr>
              <w:pStyle w:val="Header"/>
              <w:keepLines/>
              <w:tabs>
                <w:tab w:val="clear" w:pos="4153"/>
                <w:tab w:val="clear" w:pos="8306"/>
              </w:tabs>
              <w:jc w:val="both"/>
              <w:rPr>
                <w:rFonts w:ascii="Arial" w:hAnsi="Arial" w:cs="Arial"/>
                <w:szCs w:val="24"/>
              </w:rPr>
            </w:pPr>
            <w:r w:rsidRPr="00953A8E">
              <w:rPr>
                <w:rFonts w:ascii="Arial" w:hAnsi="Arial" w:cs="Arial"/>
                <w:szCs w:val="24"/>
              </w:rPr>
              <w:t xml:space="preserve"> T-Test</w:t>
            </w:r>
          </w:p>
        </w:tc>
        <w:tc>
          <w:tcPr>
            <w:tcW w:w="1984" w:type="dxa"/>
          </w:tcPr>
          <w:p w14:paraId="651F2A9E" w14:textId="77777777" w:rsidR="00306CC3" w:rsidRPr="00953A8E" w:rsidRDefault="00306CC3" w:rsidP="00953A8E">
            <w:pPr>
              <w:pStyle w:val="Header"/>
              <w:keepLines/>
              <w:tabs>
                <w:tab w:val="clear" w:pos="4153"/>
                <w:tab w:val="clear" w:pos="8306"/>
              </w:tabs>
              <w:jc w:val="both"/>
              <w:rPr>
                <w:rFonts w:ascii="Arial" w:hAnsi="Arial" w:cs="Arial"/>
                <w:szCs w:val="24"/>
              </w:rPr>
            </w:pPr>
            <w:r w:rsidRPr="00953A8E">
              <w:rPr>
                <w:rFonts w:ascii="Arial" w:hAnsi="Arial" w:cs="Arial"/>
                <w:szCs w:val="24"/>
              </w:rPr>
              <w:t>P-Presentation</w:t>
            </w:r>
          </w:p>
        </w:tc>
        <w:tc>
          <w:tcPr>
            <w:tcW w:w="1673" w:type="dxa"/>
          </w:tcPr>
          <w:p w14:paraId="77B2D3F3" w14:textId="77777777" w:rsidR="00306CC3" w:rsidRPr="00953A8E" w:rsidRDefault="00306CC3" w:rsidP="00953A8E">
            <w:pPr>
              <w:pStyle w:val="Header"/>
              <w:keepLines/>
              <w:tabs>
                <w:tab w:val="clear" w:pos="4153"/>
                <w:tab w:val="clear" w:pos="8306"/>
              </w:tabs>
              <w:jc w:val="both"/>
              <w:rPr>
                <w:rFonts w:ascii="Arial" w:hAnsi="Arial" w:cs="Arial"/>
                <w:szCs w:val="24"/>
              </w:rPr>
            </w:pPr>
            <w:r w:rsidRPr="00953A8E">
              <w:rPr>
                <w:rFonts w:ascii="Arial" w:hAnsi="Arial" w:cs="Arial"/>
                <w:szCs w:val="24"/>
              </w:rPr>
              <w:t>R-Reference</w:t>
            </w:r>
          </w:p>
        </w:tc>
      </w:tr>
    </w:tbl>
    <w:p w14:paraId="3E9EBD35" w14:textId="77777777" w:rsidR="00532E33" w:rsidRPr="00953A8E" w:rsidRDefault="00532E33" w:rsidP="00953A8E">
      <w:pPr>
        <w:keepLines/>
        <w:jc w:val="both"/>
        <w:rPr>
          <w:rFonts w:ascii="Arial" w:hAnsi="Arial" w:cs="Arial"/>
          <w:szCs w:val="24"/>
        </w:rPr>
      </w:pPr>
    </w:p>
    <w:p w14:paraId="6ACD7EA8" w14:textId="77777777" w:rsidR="00532E33" w:rsidRPr="00953A8E" w:rsidRDefault="00532E33" w:rsidP="00953A8E">
      <w:pPr>
        <w:keepLines/>
        <w:jc w:val="right"/>
        <w:rPr>
          <w:rFonts w:ascii="Arial" w:hAnsi="Arial" w:cs="Arial"/>
          <w:b/>
          <w:spacing w:val="-2"/>
          <w:szCs w:val="24"/>
        </w:rPr>
      </w:pPr>
      <w:r w:rsidRPr="00953A8E">
        <w:rPr>
          <w:rFonts w:ascii="Arial" w:hAnsi="Arial" w:cs="Arial"/>
          <w:szCs w:val="24"/>
        </w:rPr>
        <w:br w:type="page"/>
      </w:r>
      <w:r w:rsidRPr="00953A8E">
        <w:rPr>
          <w:rFonts w:ascii="Arial" w:hAnsi="Arial" w:cs="Arial"/>
          <w:noProof/>
          <w:szCs w:val="24"/>
          <w:lang w:eastAsia="en-GB"/>
        </w:rPr>
        <w:lastRenderedPageBreak/>
        <w:drawing>
          <wp:inline distT="0" distB="0" distL="0" distR="0" wp14:anchorId="0D30D6BB" wp14:editId="25AA70E4">
            <wp:extent cx="1276350" cy="847725"/>
            <wp:effectExtent l="0" t="0" r="0" b="9525"/>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6880DC27" w14:textId="77777777" w:rsidR="00532E33" w:rsidRPr="00953A8E" w:rsidRDefault="00532E33" w:rsidP="00532E33">
      <w:pPr>
        <w:suppressAutoHyphens/>
        <w:jc w:val="center"/>
        <w:rPr>
          <w:rFonts w:ascii="Arial" w:hAnsi="Arial" w:cs="Arial"/>
          <w:b/>
          <w:spacing w:val="-2"/>
          <w:szCs w:val="24"/>
        </w:rPr>
      </w:pPr>
    </w:p>
    <w:p w14:paraId="328ABE61" w14:textId="77777777" w:rsidR="00532E33" w:rsidRPr="00953A8E" w:rsidRDefault="00532E33" w:rsidP="00532E33">
      <w:pPr>
        <w:suppressAutoHyphens/>
        <w:jc w:val="center"/>
        <w:rPr>
          <w:rFonts w:ascii="Arial" w:hAnsi="Arial" w:cs="Arial"/>
          <w:b/>
          <w:spacing w:val="-2"/>
          <w:szCs w:val="24"/>
        </w:rPr>
      </w:pPr>
      <w:r w:rsidRPr="00953A8E">
        <w:rPr>
          <w:rFonts w:ascii="Arial" w:hAnsi="Arial" w:cs="Arial"/>
          <w:b/>
          <w:spacing w:val="-2"/>
          <w:szCs w:val="24"/>
        </w:rPr>
        <w:t xml:space="preserve">Terms and Conditions </w:t>
      </w:r>
    </w:p>
    <w:p w14:paraId="0FB64C88" w14:textId="77777777" w:rsidR="00532E33" w:rsidRPr="00953A8E" w:rsidRDefault="00532E33" w:rsidP="00532E33">
      <w:pPr>
        <w:suppressAutoHyphens/>
        <w:jc w:val="center"/>
        <w:rPr>
          <w:rFonts w:ascii="Arial" w:hAnsi="Arial" w:cs="Arial"/>
          <w:b/>
          <w:spacing w:val="-2"/>
          <w:szCs w:val="2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7120"/>
      </w:tblGrid>
      <w:tr w:rsidR="00532E33" w:rsidRPr="00953A8E" w14:paraId="347098C7" w14:textId="77777777" w:rsidTr="00532E33">
        <w:tc>
          <w:tcPr>
            <w:tcW w:w="2093" w:type="dxa"/>
            <w:shd w:val="clear" w:color="auto" w:fill="auto"/>
          </w:tcPr>
          <w:p w14:paraId="5FA2C736" w14:textId="77777777" w:rsidR="00532E33" w:rsidRPr="00953A8E" w:rsidRDefault="00532E33" w:rsidP="00532E33">
            <w:pPr>
              <w:suppressAutoHyphens/>
              <w:jc w:val="center"/>
              <w:rPr>
                <w:rFonts w:ascii="Arial" w:hAnsi="Arial" w:cs="Arial"/>
                <w:b/>
                <w:spacing w:val="-2"/>
                <w:szCs w:val="24"/>
              </w:rPr>
            </w:pPr>
          </w:p>
          <w:p w14:paraId="02C1393D" w14:textId="77777777" w:rsidR="00532E33" w:rsidRPr="00953A8E" w:rsidRDefault="00532E33" w:rsidP="00532E33">
            <w:pPr>
              <w:suppressAutoHyphens/>
              <w:rPr>
                <w:rFonts w:ascii="Arial" w:hAnsi="Arial" w:cs="Arial"/>
                <w:b/>
                <w:spacing w:val="-2"/>
                <w:szCs w:val="24"/>
              </w:rPr>
            </w:pPr>
            <w:r w:rsidRPr="00953A8E">
              <w:rPr>
                <w:rFonts w:ascii="Arial" w:hAnsi="Arial" w:cs="Arial"/>
                <w:b/>
                <w:spacing w:val="-2"/>
                <w:szCs w:val="24"/>
              </w:rPr>
              <w:t xml:space="preserve">Job Title </w:t>
            </w:r>
          </w:p>
          <w:p w14:paraId="49BD8BBD" w14:textId="77777777" w:rsidR="00532E33" w:rsidRPr="00953A8E" w:rsidRDefault="00532E33" w:rsidP="00532E33">
            <w:pPr>
              <w:suppressAutoHyphens/>
              <w:jc w:val="center"/>
              <w:rPr>
                <w:rFonts w:ascii="Arial" w:hAnsi="Arial" w:cs="Arial"/>
                <w:b/>
                <w:spacing w:val="-2"/>
                <w:szCs w:val="24"/>
              </w:rPr>
            </w:pPr>
          </w:p>
        </w:tc>
        <w:tc>
          <w:tcPr>
            <w:tcW w:w="7150" w:type="dxa"/>
            <w:shd w:val="clear" w:color="auto" w:fill="auto"/>
          </w:tcPr>
          <w:p w14:paraId="07A69C72" w14:textId="77777777" w:rsidR="00532E33" w:rsidRPr="00953A8E" w:rsidRDefault="00532E33" w:rsidP="00532E33">
            <w:pPr>
              <w:suppressAutoHyphens/>
              <w:jc w:val="center"/>
              <w:rPr>
                <w:rFonts w:ascii="Arial" w:hAnsi="Arial" w:cs="Arial"/>
                <w:spacing w:val="-2"/>
                <w:szCs w:val="24"/>
              </w:rPr>
            </w:pPr>
          </w:p>
          <w:p w14:paraId="1DCC702C" w14:textId="34F1D32D" w:rsidR="00532E33" w:rsidRPr="00953A8E" w:rsidRDefault="001E7A70" w:rsidP="007E3FA3">
            <w:pPr>
              <w:suppressAutoHyphens/>
              <w:rPr>
                <w:rFonts w:ascii="Arial" w:hAnsi="Arial" w:cs="Arial"/>
                <w:spacing w:val="-2"/>
                <w:szCs w:val="24"/>
              </w:rPr>
            </w:pPr>
            <w:r>
              <w:rPr>
                <w:rFonts w:ascii="Arial" w:hAnsi="Arial" w:cs="Arial"/>
                <w:spacing w:val="-2"/>
                <w:szCs w:val="24"/>
              </w:rPr>
              <w:t xml:space="preserve">Programme / Project </w:t>
            </w:r>
            <w:r w:rsidR="007E3FA3" w:rsidRPr="00953A8E">
              <w:rPr>
                <w:rFonts w:ascii="Arial" w:hAnsi="Arial" w:cs="Arial"/>
                <w:spacing w:val="-2"/>
                <w:szCs w:val="24"/>
              </w:rPr>
              <w:t>Manager</w:t>
            </w:r>
          </w:p>
          <w:p w14:paraId="46F808A6" w14:textId="77777777" w:rsidR="00532E33" w:rsidRPr="00953A8E" w:rsidRDefault="00532E33" w:rsidP="00532E33">
            <w:pPr>
              <w:suppressAutoHyphens/>
              <w:rPr>
                <w:rFonts w:ascii="Arial" w:hAnsi="Arial" w:cs="Arial"/>
                <w:spacing w:val="-2"/>
                <w:szCs w:val="24"/>
              </w:rPr>
            </w:pPr>
          </w:p>
        </w:tc>
      </w:tr>
      <w:tr w:rsidR="00532E33" w:rsidRPr="00953A8E" w14:paraId="60EC91F4" w14:textId="77777777" w:rsidTr="00532E33">
        <w:tc>
          <w:tcPr>
            <w:tcW w:w="2093" w:type="dxa"/>
            <w:shd w:val="clear" w:color="auto" w:fill="auto"/>
          </w:tcPr>
          <w:p w14:paraId="5EA1E747" w14:textId="77777777" w:rsidR="00532E33" w:rsidRPr="00953A8E" w:rsidRDefault="00532E33" w:rsidP="00532E33">
            <w:pPr>
              <w:suppressAutoHyphens/>
              <w:jc w:val="center"/>
              <w:rPr>
                <w:rFonts w:ascii="Arial" w:hAnsi="Arial" w:cs="Arial"/>
                <w:b/>
                <w:spacing w:val="-2"/>
                <w:szCs w:val="24"/>
              </w:rPr>
            </w:pPr>
          </w:p>
          <w:p w14:paraId="04327898" w14:textId="77777777" w:rsidR="00532E33" w:rsidRPr="00953A8E" w:rsidRDefault="00532E33" w:rsidP="00532E33">
            <w:pPr>
              <w:suppressAutoHyphens/>
              <w:rPr>
                <w:rFonts w:ascii="Arial" w:hAnsi="Arial" w:cs="Arial"/>
                <w:b/>
                <w:spacing w:val="-2"/>
                <w:szCs w:val="24"/>
              </w:rPr>
            </w:pPr>
            <w:r w:rsidRPr="00953A8E">
              <w:rPr>
                <w:rFonts w:ascii="Arial" w:hAnsi="Arial" w:cs="Arial"/>
                <w:b/>
                <w:spacing w:val="-2"/>
                <w:szCs w:val="24"/>
              </w:rPr>
              <w:t xml:space="preserve">Responsible To </w:t>
            </w:r>
          </w:p>
          <w:p w14:paraId="1F4924FB" w14:textId="77777777" w:rsidR="00532E33" w:rsidRPr="00953A8E" w:rsidRDefault="00532E33" w:rsidP="00532E33">
            <w:pPr>
              <w:suppressAutoHyphens/>
              <w:jc w:val="center"/>
              <w:rPr>
                <w:rFonts w:ascii="Arial" w:hAnsi="Arial" w:cs="Arial"/>
                <w:b/>
                <w:spacing w:val="-2"/>
                <w:szCs w:val="24"/>
              </w:rPr>
            </w:pPr>
          </w:p>
        </w:tc>
        <w:tc>
          <w:tcPr>
            <w:tcW w:w="7150" w:type="dxa"/>
            <w:shd w:val="clear" w:color="auto" w:fill="auto"/>
          </w:tcPr>
          <w:p w14:paraId="44A42A5B" w14:textId="77777777" w:rsidR="00532E33" w:rsidRPr="00953A8E" w:rsidRDefault="00532E33" w:rsidP="00532E33">
            <w:pPr>
              <w:suppressAutoHyphens/>
              <w:rPr>
                <w:rFonts w:ascii="Arial" w:hAnsi="Arial" w:cs="Arial"/>
                <w:spacing w:val="-2"/>
                <w:szCs w:val="24"/>
              </w:rPr>
            </w:pPr>
          </w:p>
          <w:p w14:paraId="541C68C8" w14:textId="1F6C64A7" w:rsidR="007E3FA3" w:rsidRPr="00953A8E" w:rsidRDefault="007E3FA3" w:rsidP="00532E33">
            <w:pPr>
              <w:suppressAutoHyphens/>
              <w:rPr>
                <w:rFonts w:ascii="Arial" w:hAnsi="Arial" w:cs="Arial"/>
                <w:spacing w:val="-2"/>
                <w:szCs w:val="24"/>
              </w:rPr>
            </w:pPr>
            <w:r w:rsidRPr="00953A8E">
              <w:rPr>
                <w:rFonts w:ascii="Arial" w:hAnsi="Arial" w:cs="Arial"/>
                <w:spacing w:val="-2"/>
                <w:szCs w:val="24"/>
              </w:rPr>
              <w:t>Group Manager Corporate Programme and Intelligence</w:t>
            </w:r>
          </w:p>
        </w:tc>
      </w:tr>
      <w:tr w:rsidR="00532E33" w:rsidRPr="00953A8E" w14:paraId="0C7F0D52" w14:textId="77777777" w:rsidTr="00532E33">
        <w:tc>
          <w:tcPr>
            <w:tcW w:w="2093" w:type="dxa"/>
            <w:shd w:val="clear" w:color="auto" w:fill="auto"/>
          </w:tcPr>
          <w:p w14:paraId="6EA81A8D" w14:textId="77777777" w:rsidR="00532E33" w:rsidRPr="00953A8E" w:rsidRDefault="00532E33" w:rsidP="00532E33">
            <w:pPr>
              <w:suppressAutoHyphens/>
              <w:jc w:val="center"/>
              <w:rPr>
                <w:rFonts w:ascii="Arial" w:hAnsi="Arial" w:cs="Arial"/>
                <w:b/>
                <w:spacing w:val="-2"/>
                <w:szCs w:val="24"/>
              </w:rPr>
            </w:pPr>
          </w:p>
          <w:p w14:paraId="420F760E" w14:textId="77777777" w:rsidR="00532E33" w:rsidRPr="00953A8E" w:rsidRDefault="00532E33" w:rsidP="00532E33">
            <w:pPr>
              <w:suppressAutoHyphens/>
              <w:rPr>
                <w:rFonts w:ascii="Arial" w:hAnsi="Arial" w:cs="Arial"/>
                <w:b/>
                <w:spacing w:val="-2"/>
                <w:szCs w:val="24"/>
              </w:rPr>
            </w:pPr>
            <w:r w:rsidRPr="00953A8E">
              <w:rPr>
                <w:rFonts w:ascii="Arial" w:hAnsi="Arial" w:cs="Arial"/>
                <w:b/>
                <w:spacing w:val="-2"/>
                <w:szCs w:val="24"/>
              </w:rPr>
              <w:t>Grade</w:t>
            </w:r>
          </w:p>
          <w:p w14:paraId="6630C10A" w14:textId="77777777" w:rsidR="00532E33" w:rsidRPr="00953A8E" w:rsidRDefault="00532E33" w:rsidP="00532E33">
            <w:pPr>
              <w:suppressAutoHyphens/>
              <w:jc w:val="center"/>
              <w:rPr>
                <w:rFonts w:ascii="Arial" w:hAnsi="Arial" w:cs="Arial"/>
                <w:b/>
                <w:spacing w:val="-2"/>
                <w:szCs w:val="24"/>
              </w:rPr>
            </w:pPr>
          </w:p>
        </w:tc>
        <w:tc>
          <w:tcPr>
            <w:tcW w:w="7150" w:type="dxa"/>
            <w:shd w:val="clear" w:color="auto" w:fill="auto"/>
          </w:tcPr>
          <w:p w14:paraId="55AA09E5" w14:textId="77777777" w:rsidR="00532E33" w:rsidRPr="00953A8E" w:rsidRDefault="00532E33" w:rsidP="00532E33">
            <w:pPr>
              <w:suppressAutoHyphens/>
              <w:rPr>
                <w:rFonts w:ascii="Arial" w:hAnsi="Arial" w:cs="Arial"/>
                <w:spacing w:val="-2"/>
                <w:szCs w:val="24"/>
              </w:rPr>
            </w:pPr>
          </w:p>
          <w:p w14:paraId="4BEADF23" w14:textId="7AAC5026" w:rsidR="007E3FA3" w:rsidRPr="00953A8E" w:rsidRDefault="007E3FA3" w:rsidP="00532E33">
            <w:pPr>
              <w:suppressAutoHyphens/>
              <w:rPr>
                <w:rFonts w:ascii="Arial" w:hAnsi="Arial" w:cs="Arial"/>
                <w:spacing w:val="-2"/>
                <w:szCs w:val="24"/>
              </w:rPr>
            </w:pPr>
            <w:r w:rsidRPr="00953A8E">
              <w:rPr>
                <w:rFonts w:ascii="Arial" w:hAnsi="Arial" w:cs="Arial"/>
                <w:spacing w:val="-2"/>
                <w:szCs w:val="24"/>
              </w:rPr>
              <w:t>Scale 8, SCP 31-35, £34,728 - £38,890</w:t>
            </w:r>
          </w:p>
        </w:tc>
      </w:tr>
      <w:tr w:rsidR="00532E33" w:rsidRPr="00953A8E" w14:paraId="205B2EEE" w14:textId="77777777" w:rsidTr="00532E33">
        <w:tc>
          <w:tcPr>
            <w:tcW w:w="2093" w:type="dxa"/>
            <w:shd w:val="clear" w:color="auto" w:fill="auto"/>
          </w:tcPr>
          <w:p w14:paraId="012EC0D5" w14:textId="77777777" w:rsidR="00532E33" w:rsidRPr="00953A8E" w:rsidRDefault="00532E33" w:rsidP="00532E33">
            <w:pPr>
              <w:suppressAutoHyphens/>
              <w:rPr>
                <w:rFonts w:ascii="Arial" w:hAnsi="Arial" w:cs="Arial"/>
                <w:b/>
                <w:spacing w:val="-2"/>
                <w:szCs w:val="24"/>
              </w:rPr>
            </w:pPr>
          </w:p>
          <w:p w14:paraId="79A86E23" w14:textId="77777777" w:rsidR="00532E33" w:rsidRPr="00953A8E" w:rsidRDefault="00532E33" w:rsidP="00532E33">
            <w:pPr>
              <w:suppressAutoHyphens/>
              <w:rPr>
                <w:rFonts w:ascii="Arial" w:hAnsi="Arial" w:cs="Arial"/>
                <w:b/>
                <w:spacing w:val="-2"/>
                <w:szCs w:val="24"/>
              </w:rPr>
            </w:pPr>
            <w:r w:rsidRPr="00953A8E">
              <w:rPr>
                <w:rFonts w:ascii="Arial" w:hAnsi="Arial" w:cs="Arial"/>
                <w:b/>
                <w:spacing w:val="-2"/>
                <w:szCs w:val="24"/>
              </w:rPr>
              <w:t>Hrs</w:t>
            </w:r>
          </w:p>
          <w:p w14:paraId="4D962ED9" w14:textId="77777777" w:rsidR="00532E33" w:rsidRPr="00953A8E" w:rsidRDefault="00532E33" w:rsidP="00532E33">
            <w:pPr>
              <w:suppressAutoHyphens/>
              <w:rPr>
                <w:rFonts w:ascii="Arial" w:hAnsi="Arial" w:cs="Arial"/>
                <w:b/>
                <w:spacing w:val="-2"/>
                <w:szCs w:val="24"/>
              </w:rPr>
            </w:pPr>
          </w:p>
        </w:tc>
        <w:tc>
          <w:tcPr>
            <w:tcW w:w="7150" w:type="dxa"/>
            <w:shd w:val="clear" w:color="auto" w:fill="auto"/>
          </w:tcPr>
          <w:p w14:paraId="1590230F" w14:textId="77777777" w:rsidR="00532E33" w:rsidRPr="00953A8E" w:rsidRDefault="00532E33" w:rsidP="00532E33">
            <w:pPr>
              <w:suppressAutoHyphens/>
              <w:rPr>
                <w:rFonts w:ascii="Arial" w:hAnsi="Arial" w:cs="Arial"/>
                <w:spacing w:val="-2"/>
                <w:szCs w:val="24"/>
              </w:rPr>
            </w:pPr>
          </w:p>
          <w:p w14:paraId="559DC353" w14:textId="6E7F2567" w:rsidR="00532E33" w:rsidRPr="00953A8E" w:rsidRDefault="00532E33" w:rsidP="00532E33">
            <w:pPr>
              <w:suppressAutoHyphens/>
              <w:rPr>
                <w:rFonts w:ascii="Arial" w:hAnsi="Arial" w:cs="Arial"/>
                <w:spacing w:val="-2"/>
                <w:szCs w:val="24"/>
              </w:rPr>
            </w:pPr>
            <w:r w:rsidRPr="00953A8E">
              <w:rPr>
                <w:rFonts w:ascii="Arial" w:hAnsi="Arial" w:cs="Arial"/>
                <w:spacing w:val="-2"/>
                <w:szCs w:val="24"/>
              </w:rPr>
              <w:t xml:space="preserve">36.25hpw </w:t>
            </w:r>
          </w:p>
        </w:tc>
      </w:tr>
      <w:tr w:rsidR="00532E33" w:rsidRPr="00953A8E" w14:paraId="56FBE7F0" w14:textId="77777777" w:rsidTr="00532E33">
        <w:tc>
          <w:tcPr>
            <w:tcW w:w="2093" w:type="dxa"/>
            <w:shd w:val="clear" w:color="auto" w:fill="auto"/>
          </w:tcPr>
          <w:p w14:paraId="652429E4" w14:textId="77777777" w:rsidR="00532E33" w:rsidRPr="00953A8E" w:rsidRDefault="00532E33" w:rsidP="00532E33">
            <w:pPr>
              <w:suppressAutoHyphens/>
              <w:jc w:val="center"/>
              <w:rPr>
                <w:rFonts w:ascii="Arial" w:hAnsi="Arial" w:cs="Arial"/>
                <w:b/>
                <w:spacing w:val="-2"/>
                <w:szCs w:val="24"/>
              </w:rPr>
            </w:pPr>
          </w:p>
          <w:p w14:paraId="3767E9F8" w14:textId="77777777" w:rsidR="00532E33" w:rsidRPr="00953A8E" w:rsidRDefault="00532E33" w:rsidP="00532E33">
            <w:pPr>
              <w:suppressAutoHyphens/>
              <w:rPr>
                <w:rFonts w:ascii="Arial" w:hAnsi="Arial" w:cs="Arial"/>
                <w:b/>
                <w:spacing w:val="-2"/>
                <w:szCs w:val="24"/>
              </w:rPr>
            </w:pPr>
            <w:r w:rsidRPr="00953A8E">
              <w:rPr>
                <w:rFonts w:ascii="Arial" w:hAnsi="Arial" w:cs="Arial"/>
                <w:b/>
                <w:spacing w:val="-2"/>
                <w:szCs w:val="24"/>
              </w:rPr>
              <w:t>Location</w:t>
            </w:r>
          </w:p>
          <w:p w14:paraId="28879647" w14:textId="77777777" w:rsidR="00532E33" w:rsidRPr="00953A8E" w:rsidRDefault="00532E33" w:rsidP="00532E33">
            <w:pPr>
              <w:suppressAutoHyphens/>
              <w:jc w:val="center"/>
              <w:rPr>
                <w:rFonts w:ascii="Arial" w:hAnsi="Arial" w:cs="Arial"/>
                <w:b/>
                <w:spacing w:val="-2"/>
                <w:szCs w:val="24"/>
              </w:rPr>
            </w:pPr>
          </w:p>
        </w:tc>
        <w:tc>
          <w:tcPr>
            <w:tcW w:w="7150" w:type="dxa"/>
            <w:shd w:val="clear" w:color="auto" w:fill="auto"/>
          </w:tcPr>
          <w:p w14:paraId="749CEAB2" w14:textId="77777777" w:rsidR="00532E33" w:rsidRPr="00953A8E" w:rsidRDefault="00532E33" w:rsidP="00532E33">
            <w:pPr>
              <w:suppressAutoHyphens/>
              <w:jc w:val="center"/>
              <w:rPr>
                <w:rFonts w:ascii="Arial" w:hAnsi="Arial" w:cs="Arial"/>
                <w:spacing w:val="-2"/>
                <w:szCs w:val="24"/>
              </w:rPr>
            </w:pPr>
          </w:p>
          <w:p w14:paraId="42E4A4C0" w14:textId="6046BD1D" w:rsidR="00532E33" w:rsidRPr="00953A8E" w:rsidRDefault="00532E33" w:rsidP="00532E33">
            <w:pPr>
              <w:suppressAutoHyphens/>
              <w:rPr>
                <w:rFonts w:ascii="Arial" w:hAnsi="Arial" w:cs="Arial"/>
                <w:spacing w:val="-2"/>
                <w:szCs w:val="24"/>
              </w:rPr>
            </w:pPr>
            <w:r w:rsidRPr="00953A8E">
              <w:rPr>
                <w:rFonts w:ascii="Arial" w:hAnsi="Arial" w:cs="Arial"/>
                <w:spacing w:val="-2"/>
                <w:szCs w:val="24"/>
              </w:rPr>
              <w:t>Service Development Department, LFRS Service Headquarters, Fulwood</w:t>
            </w:r>
            <w:r w:rsidR="007E3FA3" w:rsidRPr="00953A8E">
              <w:rPr>
                <w:rFonts w:ascii="Arial" w:hAnsi="Arial" w:cs="Arial"/>
                <w:spacing w:val="-2"/>
                <w:szCs w:val="24"/>
              </w:rPr>
              <w:t>, Preston, PR2 3LH</w:t>
            </w:r>
          </w:p>
          <w:p w14:paraId="58913DC7" w14:textId="77777777" w:rsidR="00532E33" w:rsidRPr="00953A8E" w:rsidRDefault="00532E33" w:rsidP="00532E33">
            <w:pPr>
              <w:suppressAutoHyphens/>
              <w:rPr>
                <w:rFonts w:ascii="Arial" w:hAnsi="Arial" w:cs="Arial"/>
                <w:spacing w:val="-2"/>
                <w:szCs w:val="24"/>
              </w:rPr>
            </w:pPr>
          </w:p>
        </w:tc>
      </w:tr>
      <w:tr w:rsidR="00532E33" w:rsidRPr="00953A8E" w14:paraId="4EBCB2E5" w14:textId="77777777" w:rsidTr="00532E33">
        <w:tc>
          <w:tcPr>
            <w:tcW w:w="2093" w:type="dxa"/>
            <w:shd w:val="clear" w:color="auto" w:fill="auto"/>
          </w:tcPr>
          <w:p w14:paraId="18FDCA91" w14:textId="77777777" w:rsidR="00532E33" w:rsidRPr="00953A8E" w:rsidRDefault="00532E33" w:rsidP="00532E33">
            <w:pPr>
              <w:suppressAutoHyphens/>
              <w:rPr>
                <w:rFonts w:ascii="Arial" w:hAnsi="Arial" w:cs="Arial"/>
                <w:b/>
                <w:spacing w:val="-2"/>
                <w:szCs w:val="24"/>
              </w:rPr>
            </w:pPr>
          </w:p>
          <w:p w14:paraId="5B50D120" w14:textId="77777777" w:rsidR="00532E33" w:rsidRPr="00953A8E" w:rsidRDefault="00532E33" w:rsidP="00532E33">
            <w:pPr>
              <w:suppressAutoHyphens/>
              <w:rPr>
                <w:rFonts w:ascii="Arial" w:hAnsi="Arial" w:cs="Arial"/>
                <w:b/>
                <w:spacing w:val="-2"/>
                <w:szCs w:val="24"/>
              </w:rPr>
            </w:pPr>
            <w:r w:rsidRPr="00953A8E">
              <w:rPr>
                <w:rFonts w:ascii="Arial" w:hAnsi="Arial" w:cs="Arial"/>
                <w:b/>
                <w:spacing w:val="-2"/>
                <w:szCs w:val="24"/>
              </w:rPr>
              <w:t xml:space="preserve">Car Parking </w:t>
            </w:r>
          </w:p>
          <w:p w14:paraId="46739829" w14:textId="77777777" w:rsidR="00532E33" w:rsidRPr="00953A8E" w:rsidRDefault="00532E33" w:rsidP="00532E33">
            <w:pPr>
              <w:suppressAutoHyphens/>
              <w:rPr>
                <w:rFonts w:ascii="Arial" w:hAnsi="Arial" w:cs="Arial"/>
                <w:b/>
                <w:spacing w:val="-2"/>
                <w:szCs w:val="24"/>
              </w:rPr>
            </w:pPr>
          </w:p>
        </w:tc>
        <w:tc>
          <w:tcPr>
            <w:tcW w:w="7150" w:type="dxa"/>
            <w:shd w:val="clear" w:color="auto" w:fill="auto"/>
          </w:tcPr>
          <w:p w14:paraId="5BA12712" w14:textId="77777777" w:rsidR="00532E33" w:rsidRPr="00953A8E" w:rsidRDefault="00532E33" w:rsidP="00532E33">
            <w:pPr>
              <w:suppressAutoHyphens/>
              <w:rPr>
                <w:rFonts w:ascii="Arial" w:hAnsi="Arial" w:cs="Arial"/>
                <w:spacing w:val="-2"/>
                <w:szCs w:val="24"/>
              </w:rPr>
            </w:pPr>
          </w:p>
          <w:p w14:paraId="5064D6FF" w14:textId="77777777" w:rsidR="00532E33" w:rsidRPr="00953A8E" w:rsidRDefault="00532E33" w:rsidP="00532E33">
            <w:pPr>
              <w:suppressAutoHyphens/>
              <w:rPr>
                <w:rFonts w:ascii="Arial" w:hAnsi="Arial" w:cs="Arial"/>
                <w:spacing w:val="-2"/>
                <w:szCs w:val="24"/>
              </w:rPr>
            </w:pPr>
            <w:r w:rsidRPr="00953A8E">
              <w:rPr>
                <w:rFonts w:ascii="Arial" w:hAnsi="Arial" w:cs="Arial"/>
                <w:spacing w:val="-2"/>
                <w:szCs w:val="24"/>
              </w:rPr>
              <w:t>Free Car Parking Facilities are available at LFRS Service Headquarters.</w:t>
            </w:r>
          </w:p>
          <w:p w14:paraId="4798DF56" w14:textId="77777777" w:rsidR="00532E33" w:rsidRPr="00953A8E" w:rsidRDefault="00532E33" w:rsidP="00532E33">
            <w:pPr>
              <w:suppressAutoHyphens/>
              <w:rPr>
                <w:rFonts w:ascii="Arial" w:hAnsi="Arial" w:cs="Arial"/>
                <w:spacing w:val="-2"/>
                <w:szCs w:val="24"/>
              </w:rPr>
            </w:pPr>
          </w:p>
        </w:tc>
      </w:tr>
      <w:tr w:rsidR="00532E33" w:rsidRPr="00953A8E" w14:paraId="77256D25" w14:textId="77777777" w:rsidTr="00532E33">
        <w:tc>
          <w:tcPr>
            <w:tcW w:w="2093" w:type="dxa"/>
            <w:shd w:val="clear" w:color="auto" w:fill="auto"/>
          </w:tcPr>
          <w:p w14:paraId="3827CE10" w14:textId="77777777" w:rsidR="00532E33" w:rsidRPr="00953A8E" w:rsidRDefault="00532E33" w:rsidP="00532E33">
            <w:pPr>
              <w:suppressAutoHyphens/>
              <w:rPr>
                <w:rFonts w:ascii="Arial" w:hAnsi="Arial" w:cs="Arial"/>
                <w:b/>
                <w:spacing w:val="-2"/>
                <w:szCs w:val="24"/>
              </w:rPr>
            </w:pPr>
          </w:p>
          <w:p w14:paraId="6A19119A" w14:textId="77777777" w:rsidR="00532E33" w:rsidRPr="00953A8E" w:rsidRDefault="00532E33" w:rsidP="00532E33">
            <w:pPr>
              <w:suppressAutoHyphens/>
              <w:rPr>
                <w:rFonts w:ascii="Arial" w:hAnsi="Arial" w:cs="Arial"/>
                <w:b/>
                <w:spacing w:val="-2"/>
                <w:szCs w:val="24"/>
              </w:rPr>
            </w:pPr>
            <w:r w:rsidRPr="00953A8E">
              <w:rPr>
                <w:rFonts w:ascii="Arial" w:hAnsi="Arial" w:cs="Arial"/>
                <w:b/>
                <w:spacing w:val="-2"/>
                <w:szCs w:val="24"/>
              </w:rPr>
              <w:t>Pension</w:t>
            </w:r>
          </w:p>
          <w:p w14:paraId="5EC54052" w14:textId="77777777" w:rsidR="00532E33" w:rsidRPr="00953A8E" w:rsidRDefault="00532E33" w:rsidP="00532E33">
            <w:pPr>
              <w:suppressAutoHyphens/>
              <w:rPr>
                <w:rFonts w:ascii="Arial" w:hAnsi="Arial" w:cs="Arial"/>
                <w:b/>
                <w:spacing w:val="-2"/>
                <w:szCs w:val="24"/>
              </w:rPr>
            </w:pPr>
          </w:p>
        </w:tc>
        <w:tc>
          <w:tcPr>
            <w:tcW w:w="7150" w:type="dxa"/>
            <w:shd w:val="clear" w:color="auto" w:fill="auto"/>
          </w:tcPr>
          <w:p w14:paraId="504181E6" w14:textId="77777777" w:rsidR="00532E33" w:rsidRPr="00953A8E" w:rsidRDefault="00532E33" w:rsidP="00532E33">
            <w:pPr>
              <w:suppressAutoHyphens/>
              <w:rPr>
                <w:rFonts w:ascii="Arial" w:hAnsi="Arial" w:cs="Arial"/>
                <w:spacing w:val="-2"/>
                <w:szCs w:val="24"/>
              </w:rPr>
            </w:pPr>
          </w:p>
          <w:p w14:paraId="47432D16" w14:textId="58CA1990" w:rsidR="00532E33" w:rsidRPr="00953A8E" w:rsidRDefault="00532E33" w:rsidP="007E3FA3">
            <w:pPr>
              <w:suppressAutoHyphens/>
              <w:rPr>
                <w:rFonts w:ascii="Arial" w:hAnsi="Arial" w:cs="Arial"/>
                <w:spacing w:val="-2"/>
                <w:szCs w:val="24"/>
              </w:rPr>
            </w:pPr>
            <w:r w:rsidRPr="00953A8E">
              <w:rPr>
                <w:rFonts w:ascii="Arial" w:hAnsi="Arial" w:cs="Arial"/>
                <w:spacing w:val="-2"/>
                <w:szCs w:val="24"/>
              </w:rPr>
              <w:t>Local Government Pension Scheme</w:t>
            </w:r>
          </w:p>
        </w:tc>
      </w:tr>
      <w:tr w:rsidR="00532E33" w:rsidRPr="00953A8E" w14:paraId="20AFB93F" w14:textId="77777777" w:rsidTr="00532E33">
        <w:tc>
          <w:tcPr>
            <w:tcW w:w="2093" w:type="dxa"/>
            <w:shd w:val="clear" w:color="auto" w:fill="auto"/>
          </w:tcPr>
          <w:p w14:paraId="71D92192" w14:textId="77777777" w:rsidR="00532E33" w:rsidRPr="00953A8E" w:rsidRDefault="00532E33" w:rsidP="00532E33">
            <w:pPr>
              <w:suppressAutoHyphens/>
              <w:rPr>
                <w:rFonts w:ascii="Arial" w:hAnsi="Arial" w:cs="Arial"/>
                <w:b/>
                <w:spacing w:val="-2"/>
                <w:szCs w:val="24"/>
              </w:rPr>
            </w:pPr>
          </w:p>
          <w:p w14:paraId="31E9C511" w14:textId="77777777" w:rsidR="00532E33" w:rsidRPr="00953A8E" w:rsidRDefault="00532E33" w:rsidP="00532E33">
            <w:pPr>
              <w:suppressAutoHyphens/>
              <w:rPr>
                <w:rFonts w:ascii="Arial" w:hAnsi="Arial" w:cs="Arial"/>
                <w:b/>
                <w:spacing w:val="-2"/>
                <w:szCs w:val="24"/>
              </w:rPr>
            </w:pPr>
            <w:r w:rsidRPr="00953A8E">
              <w:rPr>
                <w:rFonts w:ascii="Arial" w:hAnsi="Arial" w:cs="Arial"/>
                <w:b/>
                <w:spacing w:val="-2"/>
                <w:szCs w:val="24"/>
              </w:rPr>
              <w:t>Annual Leave</w:t>
            </w:r>
          </w:p>
          <w:p w14:paraId="7039EDB9" w14:textId="77777777" w:rsidR="00532E33" w:rsidRPr="00953A8E" w:rsidRDefault="00532E33" w:rsidP="00532E33">
            <w:pPr>
              <w:suppressAutoHyphens/>
              <w:rPr>
                <w:rFonts w:ascii="Arial" w:hAnsi="Arial" w:cs="Arial"/>
                <w:b/>
                <w:spacing w:val="-2"/>
                <w:szCs w:val="24"/>
              </w:rPr>
            </w:pPr>
            <w:r w:rsidRPr="00953A8E">
              <w:rPr>
                <w:rFonts w:ascii="Arial" w:hAnsi="Arial" w:cs="Arial"/>
                <w:b/>
                <w:spacing w:val="-2"/>
                <w:szCs w:val="24"/>
              </w:rPr>
              <w:t>Entitlement</w:t>
            </w:r>
          </w:p>
          <w:p w14:paraId="7961B629" w14:textId="77777777" w:rsidR="00532E33" w:rsidRPr="00953A8E" w:rsidRDefault="00532E33" w:rsidP="00532E33">
            <w:pPr>
              <w:suppressAutoHyphens/>
              <w:rPr>
                <w:rFonts w:ascii="Arial" w:hAnsi="Arial" w:cs="Arial"/>
                <w:spacing w:val="-2"/>
                <w:szCs w:val="24"/>
              </w:rPr>
            </w:pPr>
            <w:r w:rsidRPr="00953A8E">
              <w:rPr>
                <w:rFonts w:ascii="Arial" w:hAnsi="Arial" w:cs="Arial"/>
                <w:spacing w:val="-2"/>
                <w:szCs w:val="24"/>
              </w:rPr>
              <w:t>Pro-rata for part-time employees</w:t>
            </w:r>
          </w:p>
          <w:p w14:paraId="349628B9" w14:textId="77777777" w:rsidR="00532E33" w:rsidRPr="00953A8E" w:rsidRDefault="00532E33" w:rsidP="00532E33">
            <w:pPr>
              <w:suppressAutoHyphens/>
              <w:rPr>
                <w:rFonts w:ascii="Arial" w:hAnsi="Arial" w:cs="Arial"/>
                <w:b/>
                <w:spacing w:val="-2"/>
                <w:szCs w:val="24"/>
              </w:rPr>
            </w:pPr>
          </w:p>
        </w:tc>
        <w:tc>
          <w:tcPr>
            <w:tcW w:w="7150" w:type="dxa"/>
            <w:shd w:val="clear" w:color="auto" w:fill="auto"/>
          </w:tcPr>
          <w:p w14:paraId="7FA51559" w14:textId="77777777" w:rsidR="00532E33" w:rsidRPr="00953A8E" w:rsidRDefault="00532E33" w:rsidP="00532E33">
            <w:pPr>
              <w:suppressAutoHyphens/>
              <w:rPr>
                <w:rFonts w:ascii="Arial" w:hAnsi="Arial" w:cs="Arial"/>
                <w:spacing w:val="-2"/>
                <w:szCs w:val="24"/>
              </w:rPr>
            </w:pPr>
          </w:p>
          <w:p w14:paraId="3050FB1B" w14:textId="77777777" w:rsidR="00532E33" w:rsidRPr="00953A8E" w:rsidRDefault="00532E33" w:rsidP="00532E33">
            <w:pPr>
              <w:suppressAutoHyphens/>
              <w:rPr>
                <w:rFonts w:ascii="Arial" w:hAnsi="Arial" w:cs="Arial"/>
                <w:spacing w:val="-2"/>
                <w:szCs w:val="24"/>
              </w:rPr>
            </w:pPr>
            <w:r w:rsidRPr="00953A8E">
              <w:rPr>
                <w:rFonts w:ascii="Arial" w:hAnsi="Arial" w:cs="Arial"/>
                <w:spacing w:val="-2"/>
                <w:szCs w:val="24"/>
              </w:rPr>
              <w:t xml:space="preserve">Green Book  </w:t>
            </w:r>
          </w:p>
          <w:p w14:paraId="2DBDFC86" w14:textId="77777777" w:rsidR="00532E33" w:rsidRPr="00953A8E" w:rsidRDefault="00532E33" w:rsidP="00532E33">
            <w:pPr>
              <w:jc w:val="both"/>
              <w:rPr>
                <w:rFonts w:ascii="Arial" w:hAnsi="Arial" w:cs="Arial"/>
                <w:spacing w:val="-3"/>
                <w:szCs w:val="24"/>
              </w:rPr>
            </w:pPr>
            <w:r w:rsidRPr="00953A8E">
              <w:rPr>
                <w:rFonts w:ascii="Arial" w:hAnsi="Arial" w:cs="Arial"/>
                <w:spacing w:val="-3"/>
                <w:szCs w:val="24"/>
              </w:rPr>
              <w:t xml:space="preserve">The annual leave year for business support staff runs from </w:t>
            </w:r>
            <w:r w:rsidRPr="00953A8E">
              <w:rPr>
                <w:rFonts w:ascii="Arial" w:hAnsi="Arial" w:cs="Arial"/>
                <w:szCs w:val="24"/>
              </w:rPr>
              <w:t>01 April to 31 March.</w:t>
            </w:r>
          </w:p>
          <w:p w14:paraId="6C8D5F9E" w14:textId="77777777" w:rsidR="00532E33" w:rsidRPr="00953A8E" w:rsidRDefault="00532E33" w:rsidP="00532E33">
            <w:pPr>
              <w:numPr>
                <w:ilvl w:val="1"/>
                <w:numId w:val="0"/>
              </w:numPr>
              <w:tabs>
                <w:tab w:val="num" w:pos="1440"/>
              </w:tabs>
              <w:rPr>
                <w:rFonts w:ascii="Arial" w:hAnsi="Arial" w:cs="Arial"/>
                <w:szCs w:val="24"/>
              </w:rPr>
            </w:pPr>
          </w:p>
          <w:p w14:paraId="069A206C" w14:textId="77777777" w:rsidR="00532E33" w:rsidRPr="00953A8E" w:rsidRDefault="00532E33" w:rsidP="00532E33">
            <w:pPr>
              <w:numPr>
                <w:ilvl w:val="1"/>
                <w:numId w:val="0"/>
              </w:numPr>
              <w:tabs>
                <w:tab w:val="num" w:pos="1440"/>
              </w:tabs>
              <w:rPr>
                <w:rFonts w:ascii="Arial" w:hAnsi="Arial" w:cs="Arial"/>
                <w:szCs w:val="24"/>
              </w:rPr>
            </w:pPr>
            <w:r w:rsidRPr="00953A8E">
              <w:rPr>
                <w:rFonts w:ascii="Arial" w:hAnsi="Arial" w:cs="Arial"/>
                <w:szCs w:val="24"/>
              </w:rPr>
              <w:t xml:space="preserve">The scale of annual leave is as </w:t>
            </w:r>
            <w:proofErr w:type="gramStart"/>
            <w:r w:rsidRPr="00953A8E">
              <w:rPr>
                <w:rFonts w:ascii="Arial" w:hAnsi="Arial" w:cs="Arial"/>
                <w:szCs w:val="24"/>
              </w:rPr>
              <w:t>follows:-</w:t>
            </w:r>
            <w:proofErr w:type="gramEnd"/>
          </w:p>
          <w:p w14:paraId="61DA71A0" w14:textId="77777777" w:rsidR="00532E33" w:rsidRPr="00953A8E" w:rsidRDefault="00532E33" w:rsidP="00532E33">
            <w:pPr>
              <w:pStyle w:val="BodyTextIndent"/>
              <w:ind w:left="0"/>
              <w:rPr>
                <w:rFonts w:ascii="Arial" w:hAnsi="Arial" w:cs="Arial"/>
                <w:szCs w:val="24"/>
              </w:rPr>
            </w:pPr>
          </w:p>
          <w:tbl>
            <w:tblPr>
              <w:tblW w:w="0" w:type="auto"/>
              <w:tblLook w:val="0000" w:firstRow="0" w:lastRow="0" w:firstColumn="0" w:lastColumn="0" w:noHBand="0" w:noVBand="0"/>
            </w:tblPr>
            <w:tblGrid>
              <w:gridCol w:w="1754"/>
              <w:gridCol w:w="1345"/>
              <w:gridCol w:w="1499"/>
              <w:gridCol w:w="1377"/>
            </w:tblGrid>
            <w:tr w:rsidR="00532E33" w:rsidRPr="00953A8E" w14:paraId="7F4508D3" w14:textId="77777777" w:rsidTr="00532E33">
              <w:tc>
                <w:tcPr>
                  <w:tcW w:w="1754" w:type="dxa"/>
                </w:tcPr>
                <w:p w14:paraId="1445EF47" w14:textId="77777777" w:rsidR="00532E33" w:rsidRPr="00953A8E" w:rsidRDefault="00532E33" w:rsidP="00532E33">
                  <w:pPr>
                    <w:tabs>
                      <w:tab w:val="left" w:pos="-1418"/>
                    </w:tabs>
                    <w:jc w:val="center"/>
                    <w:rPr>
                      <w:rFonts w:ascii="Arial" w:hAnsi="Arial" w:cs="Arial"/>
                      <w:szCs w:val="24"/>
                      <w:u w:val="single"/>
                    </w:rPr>
                  </w:pPr>
                  <w:r w:rsidRPr="00953A8E">
                    <w:rPr>
                      <w:rFonts w:ascii="Arial" w:hAnsi="Arial" w:cs="Arial"/>
                      <w:szCs w:val="24"/>
                      <w:u w:val="single"/>
                    </w:rPr>
                    <w:t>Spinal Column Point</w:t>
                  </w:r>
                </w:p>
              </w:tc>
              <w:tc>
                <w:tcPr>
                  <w:tcW w:w="1345" w:type="dxa"/>
                </w:tcPr>
                <w:p w14:paraId="59F93CB3" w14:textId="77777777" w:rsidR="00532E33" w:rsidRPr="00953A8E" w:rsidRDefault="00532E33" w:rsidP="00532E33">
                  <w:pPr>
                    <w:tabs>
                      <w:tab w:val="left" w:pos="-1418"/>
                    </w:tabs>
                    <w:jc w:val="center"/>
                    <w:rPr>
                      <w:rFonts w:ascii="Arial" w:hAnsi="Arial" w:cs="Arial"/>
                      <w:szCs w:val="24"/>
                      <w:u w:val="single"/>
                    </w:rPr>
                  </w:pPr>
                  <w:r w:rsidRPr="00953A8E">
                    <w:rPr>
                      <w:rFonts w:ascii="Arial" w:hAnsi="Arial" w:cs="Arial"/>
                      <w:szCs w:val="24"/>
                      <w:u w:val="single"/>
                    </w:rPr>
                    <w:t>0 – 5 years</w:t>
                  </w:r>
                </w:p>
              </w:tc>
              <w:tc>
                <w:tcPr>
                  <w:tcW w:w="1499" w:type="dxa"/>
                </w:tcPr>
                <w:p w14:paraId="499A8AEC" w14:textId="77777777" w:rsidR="00532E33" w:rsidRPr="00953A8E" w:rsidRDefault="00532E33" w:rsidP="00532E33">
                  <w:pPr>
                    <w:tabs>
                      <w:tab w:val="left" w:pos="-1418"/>
                    </w:tabs>
                    <w:jc w:val="center"/>
                    <w:rPr>
                      <w:rFonts w:ascii="Arial" w:hAnsi="Arial" w:cs="Arial"/>
                      <w:szCs w:val="24"/>
                      <w:u w:val="single"/>
                    </w:rPr>
                  </w:pPr>
                  <w:r w:rsidRPr="00953A8E">
                    <w:rPr>
                      <w:rFonts w:ascii="Arial" w:hAnsi="Arial" w:cs="Arial"/>
                      <w:szCs w:val="24"/>
                      <w:u w:val="single"/>
                    </w:rPr>
                    <w:t>5 – 9 years</w:t>
                  </w:r>
                </w:p>
              </w:tc>
              <w:tc>
                <w:tcPr>
                  <w:tcW w:w="1377" w:type="dxa"/>
                </w:tcPr>
                <w:p w14:paraId="48D06F27" w14:textId="77777777" w:rsidR="00532E33" w:rsidRPr="00953A8E" w:rsidRDefault="00532E33" w:rsidP="00532E33">
                  <w:pPr>
                    <w:tabs>
                      <w:tab w:val="left" w:pos="-1418"/>
                    </w:tabs>
                    <w:jc w:val="center"/>
                    <w:rPr>
                      <w:rFonts w:ascii="Arial" w:hAnsi="Arial" w:cs="Arial"/>
                      <w:szCs w:val="24"/>
                      <w:u w:val="single"/>
                    </w:rPr>
                  </w:pPr>
                  <w:r w:rsidRPr="00953A8E">
                    <w:rPr>
                      <w:rFonts w:ascii="Arial" w:hAnsi="Arial" w:cs="Arial"/>
                      <w:szCs w:val="24"/>
                      <w:u w:val="single"/>
                    </w:rPr>
                    <w:t>10 years +</w:t>
                  </w:r>
                </w:p>
              </w:tc>
            </w:tr>
            <w:tr w:rsidR="00532E33" w:rsidRPr="00953A8E" w14:paraId="38F6B44A" w14:textId="77777777" w:rsidTr="00532E33">
              <w:tc>
                <w:tcPr>
                  <w:tcW w:w="1754" w:type="dxa"/>
                </w:tcPr>
                <w:p w14:paraId="167088CE" w14:textId="77777777" w:rsidR="00532E33" w:rsidRPr="00953A8E" w:rsidRDefault="00532E33" w:rsidP="00532E33">
                  <w:pPr>
                    <w:tabs>
                      <w:tab w:val="left" w:pos="-1418"/>
                    </w:tabs>
                    <w:jc w:val="both"/>
                    <w:rPr>
                      <w:rFonts w:ascii="Arial" w:hAnsi="Arial" w:cs="Arial"/>
                      <w:szCs w:val="24"/>
                    </w:rPr>
                  </w:pPr>
                </w:p>
              </w:tc>
              <w:tc>
                <w:tcPr>
                  <w:tcW w:w="1345" w:type="dxa"/>
                </w:tcPr>
                <w:p w14:paraId="763D0DF1" w14:textId="77777777" w:rsidR="00532E33" w:rsidRPr="00953A8E" w:rsidRDefault="00532E33" w:rsidP="00532E33">
                  <w:pPr>
                    <w:tabs>
                      <w:tab w:val="left" w:pos="-1418"/>
                    </w:tabs>
                    <w:jc w:val="center"/>
                    <w:rPr>
                      <w:rFonts w:ascii="Arial" w:hAnsi="Arial" w:cs="Arial"/>
                      <w:szCs w:val="24"/>
                    </w:rPr>
                  </w:pPr>
                </w:p>
              </w:tc>
              <w:tc>
                <w:tcPr>
                  <w:tcW w:w="1499" w:type="dxa"/>
                </w:tcPr>
                <w:p w14:paraId="1F4CBEDA" w14:textId="77777777" w:rsidR="00532E33" w:rsidRPr="00953A8E" w:rsidRDefault="00532E33" w:rsidP="00532E33">
                  <w:pPr>
                    <w:tabs>
                      <w:tab w:val="left" w:pos="-1418"/>
                    </w:tabs>
                    <w:jc w:val="center"/>
                    <w:rPr>
                      <w:rFonts w:ascii="Arial" w:hAnsi="Arial" w:cs="Arial"/>
                      <w:szCs w:val="24"/>
                    </w:rPr>
                  </w:pPr>
                </w:p>
              </w:tc>
              <w:tc>
                <w:tcPr>
                  <w:tcW w:w="1377" w:type="dxa"/>
                </w:tcPr>
                <w:p w14:paraId="5E42850A" w14:textId="77777777" w:rsidR="00532E33" w:rsidRPr="00953A8E" w:rsidRDefault="00532E33" w:rsidP="00532E33">
                  <w:pPr>
                    <w:tabs>
                      <w:tab w:val="left" w:pos="-1418"/>
                    </w:tabs>
                    <w:jc w:val="center"/>
                    <w:rPr>
                      <w:rFonts w:ascii="Arial" w:hAnsi="Arial" w:cs="Arial"/>
                      <w:szCs w:val="24"/>
                    </w:rPr>
                  </w:pPr>
                </w:p>
              </w:tc>
            </w:tr>
            <w:tr w:rsidR="00532E33" w:rsidRPr="00953A8E" w14:paraId="627ADFC4" w14:textId="77777777" w:rsidTr="00532E33">
              <w:tc>
                <w:tcPr>
                  <w:tcW w:w="1754" w:type="dxa"/>
                </w:tcPr>
                <w:p w14:paraId="6B6F44AF" w14:textId="77777777" w:rsidR="00532E33" w:rsidRPr="00953A8E" w:rsidRDefault="00532E33" w:rsidP="00532E33">
                  <w:pPr>
                    <w:tabs>
                      <w:tab w:val="left" w:pos="-1418"/>
                    </w:tabs>
                    <w:jc w:val="both"/>
                    <w:rPr>
                      <w:rFonts w:ascii="Arial" w:hAnsi="Arial" w:cs="Arial"/>
                      <w:szCs w:val="24"/>
                    </w:rPr>
                  </w:pPr>
                  <w:r w:rsidRPr="00953A8E">
                    <w:rPr>
                      <w:rFonts w:ascii="Arial" w:hAnsi="Arial" w:cs="Arial"/>
                      <w:szCs w:val="24"/>
                    </w:rPr>
                    <w:t>Up to 11</w:t>
                  </w:r>
                </w:p>
              </w:tc>
              <w:tc>
                <w:tcPr>
                  <w:tcW w:w="1345" w:type="dxa"/>
                </w:tcPr>
                <w:p w14:paraId="26AAEA8E" w14:textId="77777777" w:rsidR="00532E33" w:rsidRPr="00953A8E" w:rsidRDefault="00532E33" w:rsidP="00532E33">
                  <w:pPr>
                    <w:tabs>
                      <w:tab w:val="left" w:pos="-1418"/>
                    </w:tabs>
                    <w:jc w:val="center"/>
                    <w:rPr>
                      <w:rFonts w:ascii="Arial" w:hAnsi="Arial" w:cs="Arial"/>
                      <w:szCs w:val="24"/>
                    </w:rPr>
                  </w:pPr>
                  <w:r w:rsidRPr="00953A8E">
                    <w:rPr>
                      <w:rFonts w:ascii="Arial" w:hAnsi="Arial" w:cs="Arial"/>
                      <w:szCs w:val="24"/>
                    </w:rPr>
                    <w:t>22</w:t>
                  </w:r>
                </w:p>
              </w:tc>
              <w:tc>
                <w:tcPr>
                  <w:tcW w:w="1499" w:type="dxa"/>
                </w:tcPr>
                <w:p w14:paraId="05F52288" w14:textId="77777777" w:rsidR="00532E33" w:rsidRPr="00953A8E" w:rsidRDefault="00532E33" w:rsidP="00532E33">
                  <w:pPr>
                    <w:tabs>
                      <w:tab w:val="left" w:pos="-1418"/>
                    </w:tabs>
                    <w:jc w:val="center"/>
                    <w:rPr>
                      <w:rFonts w:ascii="Arial" w:hAnsi="Arial" w:cs="Arial"/>
                      <w:szCs w:val="24"/>
                    </w:rPr>
                  </w:pPr>
                  <w:r w:rsidRPr="00953A8E">
                    <w:rPr>
                      <w:rFonts w:ascii="Arial" w:hAnsi="Arial" w:cs="Arial"/>
                      <w:szCs w:val="24"/>
                    </w:rPr>
                    <w:t>27</w:t>
                  </w:r>
                </w:p>
              </w:tc>
              <w:tc>
                <w:tcPr>
                  <w:tcW w:w="1377" w:type="dxa"/>
                </w:tcPr>
                <w:p w14:paraId="283A5FD3" w14:textId="77777777" w:rsidR="00532E33" w:rsidRPr="00953A8E" w:rsidRDefault="00532E33" w:rsidP="00532E33">
                  <w:pPr>
                    <w:tabs>
                      <w:tab w:val="left" w:pos="-1418"/>
                    </w:tabs>
                    <w:jc w:val="center"/>
                    <w:rPr>
                      <w:rFonts w:ascii="Arial" w:hAnsi="Arial" w:cs="Arial"/>
                      <w:szCs w:val="24"/>
                    </w:rPr>
                  </w:pPr>
                  <w:r w:rsidRPr="00953A8E">
                    <w:rPr>
                      <w:rFonts w:ascii="Arial" w:hAnsi="Arial" w:cs="Arial"/>
                      <w:szCs w:val="24"/>
                    </w:rPr>
                    <w:t>27</w:t>
                  </w:r>
                </w:p>
              </w:tc>
            </w:tr>
            <w:tr w:rsidR="00532E33" w:rsidRPr="00953A8E" w14:paraId="23BE9D46" w14:textId="77777777" w:rsidTr="00532E33">
              <w:tc>
                <w:tcPr>
                  <w:tcW w:w="1754" w:type="dxa"/>
                </w:tcPr>
                <w:p w14:paraId="1EE7524C" w14:textId="77777777" w:rsidR="00532E33" w:rsidRPr="00953A8E" w:rsidRDefault="00532E33" w:rsidP="00532E33">
                  <w:pPr>
                    <w:tabs>
                      <w:tab w:val="left" w:pos="-1418"/>
                    </w:tabs>
                    <w:jc w:val="both"/>
                    <w:rPr>
                      <w:rFonts w:ascii="Arial" w:hAnsi="Arial" w:cs="Arial"/>
                      <w:szCs w:val="24"/>
                    </w:rPr>
                  </w:pPr>
                  <w:r w:rsidRPr="00953A8E">
                    <w:rPr>
                      <w:rFonts w:ascii="Arial" w:hAnsi="Arial" w:cs="Arial"/>
                      <w:szCs w:val="24"/>
                    </w:rPr>
                    <w:t>12-21</w:t>
                  </w:r>
                </w:p>
              </w:tc>
              <w:tc>
                <w:tcPr>
                  <w:tcW w:w="1345" w:type="dxa"/>
                </w:tcPr>
                <w:p w14:paraId="2B4CFD42" w14:textId="77777777" w:rsidR="00532E33" w:rsidRPr="00953A8E" w:rsidRDefault="00532E33" w:rsidP="00532E33">
                  <w:pPr>
                    <w:tabs>
                      <w:tab w:val="left" w:pos="-1418"/>
                    </w:tabs>
                    <w:jc w:val="center"/>
                    <w:rPr>
                      <w:rFonts w:ascii="Arial" w:hAnsi="Arial" w:cs="Arial"/>
                      <w:szCs w:val="24"/>
                    </w:rPr>
                  </w:pPr>
                  <w:r w:rsidRPr="00953A8E">
                    <w:rPr>
                      <w:rFonts w:ascii="Arial" w:hAnsi="Arial" w:cs="Arial"/>
                      <w:szCs w:val="24"/>
                    </w:rPr>
                    <w:t>25</w:t>
                  </w:r>
                </w:p>
              </w:tc>
              <w:tc>
                <w:tcPr>
                  <w:tcW w:w="1499" w:type="dxa"/>
                </w:tcPr>
                <w:p w14:paraId="439CAA0A" w14:textId="77777777" w:rsidR="00532E33" w:rsidRPr="00953A8E" w:rsidRDefault="00532E33" w:rsidP="00532E33">
                  <w:pPr>
                    <w:tabs>
                      <w:tab w:val="left" w:pos="-1418"/>
                    </w:tabs>
                    <w:jc w:val="center"/>
                    <w:rPr>
                      <w:rFonts w:ascii="Arial" w:hAnsi="Arial" w:cs="Arial"/>
                      <w:szCs w:val="24"/>
                    </w:rPr>
                  </w:pPr>
                  <w:r w:rsidRPr="00953A8E">
                    <w:rPr>
                      <w:rFonts w:ascii="Arial" w:hAnsi="Arial" w:cs="Arial"/>
                      <w:szCs w:val="24"/>
                    </w:rPr>
                    <w:t>27</w:t>
                  </w:r>
                </w:p>
              </w:tc>
              <w:tc>
                <w:tcPr>
                  <w:tcW w:w="1377" w:type="dxa"/>
                </w:tcPr>
                <w:p w14:paraId="6C340C09" w14:textId="77777777" w:rsidR="00532E33" w:rsidRPr="00953A8E" w:rsidRDefault="00532E33" w:rsidP="00532E33">
                  <w:pPr>
                    <w:tabs>
                      <w:tab w:val="left" w:pos="-1418"/>
                    </w:tabs>
                    <w:jc w:val="center"/>
                    <w:rPr>
                      <w:rFonts w:ascii="Arial" w:hAnsi="Arial" w:cs="Arial"/>
                      <w:szCs w:val="24"/>
                    </w:rPr>
                  </w:pPr>
                  <w:r w:rsidRPr="00953A8E">
                    <w:rPr>
                      <w:rFonts w:ascii="Arial" w:hAnsi="Arial" w:cs="Arial"/>
                      <w:szCs w:val="24"/>
                    </w:rPr>
                    <w:t>28</w:t>
                  </w:r>
                </w:p>
              </w:tc>
            </w:tr>
            <w:tr w:rsidR="00532E33" w:rsidRPr="00953A8E" w14:paraId="3A66673F" w14:textId="77777777" w:rsidTr="00532E33">
              <w:tc>
                <w:tcPr>
                  <w:tcW w:w="1754" w:type="dxa"/>
                </w:tcPr>
                <w:p w14:paraId="62A43E66" w14:textId="77777777" w:rsidR="00532E33" w:rsidRPr="00953A8E" w:rsidRDefault="00532E33" w:rsidP="00532E33">
                  <w:pPr>
                    <w:tabs>
                      <w:tab w:val="left" w:pos="-1418"/>
                    </w:tabs>
                    <w:jc w:val="both"/>
                    <w:rPr>
                      <w:rFonts w:ascii="Arial" w:hAnsi="Arial" w:cs="Arial"/>
                      <w:szCs w:val="24"/>
                    </w:rPr>
                  </w:pPr>
                  <w:r w:rsidRPr="00953A8E">
                    <w:rPr>
                      <w:rFonts w:ascii="Arial" w:hAnsi="Arial" w:cs="Arial"/>
                      <w:szCs w:val="24"/>
                    </w:rPr>
                    <w:t>23-34</w:t>
                  </w:r>
                </w:p>
              </w:tc>
              <w:tc>
                <w:tcPr>
                  <w:tcW w:w="1345" w:type="dxa"/>
                </w:tcPr>
                <w:p w14:paraId="51FAC331" w14:textId="77777777" w:rsidR="00532E33" w:rsidRPr="00953A8E" w:rsidRDefault="00532E33" w:rsidP="00532E33">
                  <w:pPr>
                    <w:tabs>
                      <w:tab w:val="left" w:pos="-1418"/>
                    </w:tabs>
                    <w:jc w:val="center"/>
                    <w:rPr>
                      <w:rFonts w:ascii="Arial" w:hAnsi="Arial" w:cs="Arial"/>
                      <w:szCs w:val="24"/>
                    </w:rPr>
                  </w:pPr>
                  <w:r w:rsidRPr="00953A8E">
                    <w:rPr>
                      <w:rFonts w:ascii="Arial" w:hAnsi="Arial" w:cs="Arial"/>
                      <w:szCs w:val="24"/>
                    </w:rPr>
                    <w:t>27</w:t>
                  </w:r>
                </w:p>
              </w:tc>
              <w:tc>
                <w:tcPr>
                  <w:tcW w:w="1499" w:type="dxa"/>
                </w:tcPr>
                <w:p w14:paraId="1C1F1D79" w14:textId="77777777" w:rsidR="00532E33" w:rsidRPr="00953A8E" w:rsidRDefault="00532E33" w:rsidP="00532E33">
                  <w:pPr>
                    <w:tabs>
                      <w:tab w:val="left" w:pos="-1418"/>
                    </w:tabs>
                    <w:jc w:val="center"/>
                    <w:rPr>
                      <w:rFonts w:ascii="Arial" w:hAnsi="Arial" w:cs="Arial"/>
                      <w:szCs w:val="24"/>
                    </w:rPr>
                  </w:pPr>
                  <w:r w:rsidRPr="00953A8E">
                    <w:rPr>
                      <w:rFonts w:ascii="Arial" w:hAnsi="Arial" w:cs="Arial"/>
                      <w:szCs w:val="24"/>
                    </w:rPr>
                    <w:t>27</w:t>
                  </w:r>
                </w:p>
              </w:tc>
              <w:tc>
                <w:tcPr>
                  <w:tcW w:w="1377" w:type="dxa"/>
                </w:tcPr>
                <w:p w14:paraId="70BA694B" w14:textId="77777777" w:rsidR="00532E33" w:rsidRPr="00953A8E" w:rsidRDefault="00532E33" w:rsidP="00532E33">
                  <w:pPr>
                    <w:tabs>
                      <w:tab w:val="left" w:pos="-1418"/>
                    </w:tabs>
                    <w:jc w:val="center"/>
                    <w:rPr>
                      <w:rFonts w:ascii="Arial" w:hAnsi="Arial" w:cs="Arial"/>
                      <w:szCs w:val="24"/>
                    </w:rPr>
                  </w:pPr>
                  <w:r w:rsidRPr="00953A8E">
                    <w:rPr>
                      <w:rFonts w:ascii="Arial" w:hAnsi="Arial" w:cs="Arial"/>
                      <w:szCs w:val="24"/>
                    </w:rPr>
                    <w:t>30</w:t>
                  </w:r>
                </w:p>
              </w:tc>
            </w:tr>
            <w:tr w:rsidR="00532E33" w:rsidRPr="00953A8E" w14:paraId="5BCD1ED9" w14:textId="77777777" w:rsidTr="00532E33">
              <w:tc>
                <w:tcPr>
                  <w:tcW w:w="1754" w:type="dxa"/>
                </w:tcPr>
                <w:p w14:paraId="05939F40" w14:textId="77777777" w:rsidR="00532E33" w:rsidRPr="00953A8E" w:rsidRDefault="00532E33" w:rsidP="00532E33">
                  <w:pPr>
                    <w:tabs>
                      <w:tab w:val="left" w:pos="-1418"/>
                    </w:tabs>
                    <w:jc w:val="both"/>
                    <w:rPr>
                      <w:rFonts w:ascii="Arial" w:hAnsi="Arial" w:cs="Arial"/>
                      <w:szCs w:val="24"/>
                    </w:rPr>
                  </w:pPr>
                  <w:r w:rsidRPr="00953A8E">
                    <w:rPr>
                      <w:rFonts w:ascii="Arial" w:hAnsi="Arial" w:cs="Arial"/>
                      <w:szCs w:val="24"/>
                    </w:rPr>
                    <w:t>35 and above</w:t>
                  </w:r>
                </w:p>
              </w:tc>
              <w:tc>
                <w:tcPr>
                  <w:tcW w:w="1345" w:type="dxa"/>
                </w:tcPr>
                <w:p w14:paraId="0B51190B" w14:textId="77777777" w:rsidR="00532E33" w:rsidRPr="00953A8E" w:rsidRDefault="00532E33" w:rsidP="00532E33">
                  <w:pPr>
                    <w:tabs>
                      <w:tab w:val="left" w:pos="-1418"/>
                    </w:tabs>
                    <w:jc w:val="center"/>
                    <w:rPr>
                      <w:rFonts w:ascii="Arial" w:hAnsi="Arial" w:cs="Arial"/>
                      <w:szCs w:val="24"/>
                    </w:rPr>
                  </w:pPr>
                  <w:r w:rsidRPr="00953A8E">
                    <w:rPr>
                      <w:rFonts w:ascii="Arial" w:hAnsi="Arial" w:cs="Arial"/>
                      <w:szCs w:val="24"/>
                    </w:rPr>
                    <w:t>28</w:t>
                  </w:r>
                </w:p>
              </w:tc>
              <w:tc>
                <w:tcPr>
                  <w:tcW w:w="1499" w:type="dxa"/>
                </w:tcPr>
                <w:p w14:paraId="413A76B7" w14:textId="77777777" w:rsidR="00532E33" w:rsidRPr="00953A8E" w:rsidRDefault="00532E33" w:rsidP="00532E33">
                  <w:pPr>
                    <w:tabs>
                      <w:tab w:val="left" w:pos="-1418"/>
                    </w:tabs>
                    <w:jc w:val="center"/>
                    <w:rPr>
                      <w:rFonts w:ascii="Arial" w:hAnsi="Arial" w:cs="Arial"/>
                      <w:szCs w:val="24"/>
                    </w:rPr>
                  </w:pPr>
                  <w:r w:rsidRPr="00953A8E">
                    <w:rPr>
                      <w:rFonts w:ascii="Arial" w:hAnsi="Arial" w:cs="Arial"/>
                      <w:szCs w:val="24"/>
                    </w:rPr>
                    <w:t>28</w:t>
                  </w:r>
                </w:p>
              </w:tc>
              <w:tc>
                <w:tcPr>
                  <w:tcW w:w="1377" w:type="dxa"/>
                </w:tcPr>
                <w:p w14:paraId="7AE91B66" w14:textId="77777777" w:rsidR="00532E33" w:rsidRPr="00953A8E" w:rsidRDefault="00532E33" w:rsidP="00532E33">
                  <w:pPr>
                    <w:tabs>
                      <w:tab w:val="left" w:pos="-1418"/>
                    </w:tabs>
                    <w:jc w:val="center"/>
                    <w:rPr>
                      <w:rFonts w:ascii="Arial" w:hAnsi="Arial" w:cs="Arial"/>
                      <w:szCs w:val="24"/>
                    </w:rPr>
                  </w:pPr>
                  <w:r w:rsidRPr="00953A8E">
                    <w:rPr>
                      <w:rFonts w:ascii="Arial" w:hAnsi="Arial" w:cs="Arial"/>
                      <w:szCs w:val="24"/>
                    </w:rPr>
                    <w:t>31</w:t>
                  </w:r>
                </w:p>
              </w:tc>
            </w:tr>
          </w:tbl>
          <w:p w14:paraId="67256257" w14:textId="77777777" w:rsidR="00532E33" w:rsidRPr="00953A8E" w:rsidRDefault="00532E33" w:rsidP="00532E33">
            <w:pPr>
              <w:numPr>
                <w:ilvl w:val="1"/>
                <w:numId w:val="0"/>
              </w:numPr>
              <w:tabs>
                <w:tab w:val="num" w:pos="1440"/>
              </w:tabs>
              <w:rPr>
                <w:rFonts w:ascii="Arial" w:hAnsi="Arial" w:cs="Arial"/>
                <w:szCs w:val="24"/>
              </w:rPr>
            </w:pPr>
          </w:p>
          <w:p w14:paraId="203A98F2" w14:textId="77777777" w:rsidR="00532E33" w:rsidRPr="00953A8E" w:rsidRDefault="00532E33" w:rsidP="00532E33">
            <w:pPr>
              <w:numPr>
                <w:ilvl w:val="1"/>
                <w:numId w:val="0"/>
              </w:numPr>
              <w:tabs>
                <w:tab w:val="num" w:pos="1440"/>
              </w:tabs>
              <w:rPr>
                <w:rFonts w:ascii="Arial" w:hAnsi="Arial" w:cs="Arial"/>
                <w:szCs w:val="24"/>
              </w:rPr>
            </w:pPr>
          </w:p>
          <w:p w14:paraId="030A40A1" w14:textId="77777777" w:rsidR="00532E33" w:rsidRPr="00953A8E" w:rsidRDefault="00532E33" w:rsidP="00532E33">
            <w:pPr>
              <w:suppressAutoHyphens/>
              <w:jc w:val="both"/>
              <w:rPr>
                <w:rFonts w:ascii="Arial" w:hAnsi="Arial" w:cs="Arial"/>
                <w:spacing w:val="-2"/>
                <w:szCs w:val="24"/>
              </w:rPr>
            </w:pPr>
            <w:proofErr w:type="gramStart"/>
            <w:r w:rsidRPr="00953A8E">
              <w:rPr>
                <w:rFonts w:ascii="Arial" w:hAnsi="Arial" w:cs="Arial"/>
                <w:spacing w:val="-2"/>
                <w:szCs w:val="24"/>
              </w:rPr>
              <w:t>Plus</w:t>
            </w:r>
            <w:proofErr w:type="gramEnd"/>
            <w:r w:rsidRPr="00953A8E">
              <w:rPr>
                <w:rFonts w:ascii="Arial" w:hAnsi="Arial" w:cs="Arial"/>
                <w:spacing w:val="-2"/>
                <w:szCs w:val="24"/>
              </w:rPr>
              <w:t xml:space="preserve"> bank holidays, plus 2 extra days which are accrued and taken if in post at Christmas/New Year.  Staff employed at LFRS Service HQ are also required to take some additional annual leave to facilitate the Christmas closure. </w:t>
            </w:r>
          </w:p>
          <w:p w14:paraId="3B5E0341" w14:textId="77777777" w:rsidR="00C25CF6" w:rsidRPr="00953A8E" w:rsidRDefault="00C25CF6" w:rsidP="00532E33">
            <w:pPr>
              <w:suppressAutoHyphens/>
              <w:jc w:val="both"/>
              <w:rPr>
                <w:rFonts w:ascii="Arial" w:hAnsi="Arial" w:cs="Arial"/>
                <w:spacing w:val="-2"/>
                <w:szCs w:val="24"/>
              </w:rPr>
            </w:pPr>
          </w:p>
        </w:tc>
      </w:tr>
      <w:tr w:rsidR="00532E33" w:rsidRPr="00953A8E" w14:paraId="15A23B41" w14:textId="77777777" w:rsidTr="00532E33">
        <w:tc>
          <w:tcPr>
            <w:tcW w:w="2093" w:type="dxa"/>
            <w:shd w:val="clear" w:color="auto" w:fill="auto"/>
          </w:tcPr>
          <w:p w14:paraId="10626E32" w14:textId="77777777" w:rsidR="00532E33" w:rsidRPr="00953A8E" w:rsidRDefault="00532E33" w:rsidP="00532E33">
            <w:pPr>
              <w:suppressAutoHyphens/>
              <w:rPr>
                <w:rFonts w:ascii="Arial" w:hAnsi="Arial" w:cs="Arial"/>
                <w:b/>
                <w:spacing w:val="-2"/>
                <w:szCs w:val="24"/>
              </w:rPr>
            </w:pPr>
          </w:p>
          <w:p w14:paraId="2B2A3282" w14:textId="77777777" w:rsidR="00532E33" w:rsidRPr="00953A8E" w:rsidRDefault="00532E33" w:rsidP="00532E33">
            <w:pPr>
              <w:suppressAutoHyphens/>
              <w:rPr>
                <w:rFonts w:ascii="Arial" w:hAnsi="Arial" w:cs="Arial"/>
                <w:b/>
                <w:spacing w:val="-2"/>
                <w:szCs w:val="24"/>
              </w:rPr>
            </w:pPr>
            <w:r w:rsidRPr="00953A8E">
              <w:rPr>
                <w:rFonts w:ascii="Arial" w:hAnsi="Arial" w:cs="Arial"/>
                <w:b/>
                <w:spacing w:val="-2"/>
                <w:szCs w:val="24"/>
              </w:rPr>
              <w:t xml:space="preserve">Other Terms and Conditions </w:t>
            </w:r>
          </w:p>
          <w:p w14:paraId="0CE05D80" w14:textId="77777777" w:rsidR="00532E33" w:rsidRPr="00953A8E" w:rsidRDefault="00532E33" w:rsidP="00532E33">
            <w:pPr>
              <w:suppressAutoHyphens/>
              <w:rPr>
                <w:rFonts w:ascii="Arial" w:hAnsi="Arial" w:cs="Arial"/>
                <w:b/>
                <w:spacing w:val="-2"/>
                <w:szCs w:val="24"/>
              </w:rPr>
            </w:pPr>
          </w:p>
        </w:tc>
        <w:tc>
          <w:tcPr>
            <w:tcW w:w="7150" w:type="dxa"/>
            <w:shd w:val="clear" w:color="auto" w:fill="auto"/>
          </w:tcPr>
          <w:p w14:paraId="0F37D434" w14:textId="77777777" w:rsidR="00F65AC6" w:rsidRPr="00953A8E" w:rsidRDefault="00F65AC6" w:rsidP="00532E33">
            <w:pPr>
              <w:suppressAutoHyphens/>
              <w:rPr>
                <w:rFonts w:ascii="Arial" w:hAnsi="Arial" w:cs="Arial"/>
                <w:spacing w:val="-2"/>
                <w:szCs w:val="24"/>
              </w:rPr>
            </w:pPr>
          </w:p>
          <w:p w14:paraId="5FE2FD44" w14:textId="3594240D" w:rsidR="00532E33" w:rsidRPr="00953A8E" w:rsidRDefault="00532E33" w:rsidP="00532E33">
            <w:pPr>
              <w:suppressAutoHyphens/>
              <w:rPr>
                <w:rFonts w:ascii="Arial" w:hAnsi="Arial" w:cs="Arial"/>
                <w:spacing w:val="-2"/>
                <w:szCs w:val="24"/>
              </w:rPr>
            </w:pPr>
            <w:r w:rsidRPr="00953A8E">
              <w:rPr>
                <w:rFonts w:ascii="Arial" w:hAnsi="Arial" w:cs="Arial"/>
                <w:spacing w:val="-2"/>
                <w:szCs w:val="24"/>
              </w:rPr>
              <w:t>National Joint Council for Local Government Services.</w:t>
            </w:r>
          </w:p>
          <w:p w14:paraId="221AFDA9" w14:textId="77777777" w:rsidR="00532E33" w:rsidRPr="00953A8E" w:rsidRDefault="00532E33" w:rsidP="00532E33">
            <w:pPr>
              <w:suppressAutoHyphens/>
              <w:rPr>
                <w:rFonts w:ascii="Arial" w:hAnsi="Arial" w:cs="Arial"/>
                <w:spacing w:val="-2"/>
                <w:szCs w:val="24"/>
              </w:rPr>
            </w:pPr>
            <w:r w:rsidRPr="00953A8E">
              <w:rPr>
                <w:rFonts w:ascii="Arial" w:hAnsi="Arial" w:cs="Arial"/>
                <w:spacing w:val="-2"/>
                <w:szCs w:val="24"/>
              </w:rPr>
              <w:t>LFRS operates a flexi-time scheme.</w:t>
            </w:r>
          </w:p>
          <w:p w14:paraId="60380C48" w14:textId="6BCCE174" w:rsidR="00532E33" w:rsidRPr="00953A8E" w:rsidRDefault="00532E33" w:rsidP="00532E33">
            <w:pPr>
              <w:suppressAutoHyphens/>
              <w:rPr>
                <w:rFonts w:ascii="Arial" w:hAnsi="Arial" w:cs="Arial"/>
                <w:spacing w:val="-2"/>
                <w:szCs w:val="24"/>
              </w:rPr>
            </w:pPr>
            <w:proofErr w:type="spellStart"/>
            <w:r w:rsidRPr="00953A8E">
              <w:rPr>
                <w:rFonts w:ascii="Arial" w:hAnsi="Arial" w:cs="Arial"/>
                <w:spacing w:val="-2"/>
                <w:szCs w:val="24"/>
              </w:rPr>
              <w:t>Adhoc</w:t>
            </w:r>
            <w:proofErr w:type="spellEnd"/>
            <w:r w:rsidRPr="00953A8E">
              <w:rPr>
                <w:rFonts w:ascii="Arial" w:hAnsi="Arial" w:cs="Arial"/>
                <w:spacing w:val="-2"/>
                <w:szCs w:val="24"/>
              </w:rPr>
              <w:t xml:space="preserve"> Car User </w:t>
            </w:r>
          </w:p>
          <w:p w14:paraId="0081FBB7" w14:textId="613C16C6" w:rsidR="007E3FA3" w:rsidRPr="00953A8E" w:rsidRDefault="007E3FA3" w:rsidP="00532E33">
            <w:pPr>
              <w:suppressAutoHyphens/>
              <w:rPr>
                <w:rFonts w:ascii="Arial" w:hAnsi="Arial" w:cs="Arial"/>
                <w:spacing w:val="-2"/>
                <w:szCs w:val="24"/>
              </w:rPr>
            </w:pPr>
          </w:p>
        </w:tc>
      </w:tr>
      <w:tr w:rsidR="00532E33" w:rsidRPr="00953A8E" w14:paraId="185D5EB6" w14:textId="77777777" w:rsidTr="00532E33">
        <w:tc>
          <w:tcPr>
            <w:tcW w:w="2093" w:type="dxa"/>
            <w:shd w:val="clear" w:color="auto" w:fill="auto"/>
          </w:tcPr>
          <w:p w14:paraId="0BC7E0B1" w14:textId="77777777" w:rsidR="00532E33" w:rsidRPr="00953A8E" w:rsidRDefault="00532E33" w:rsidP="00532E33">
            <w:pPr>
              <w:suppressAutoHyphens/>
              <w:rPr>
                <w:rFonts w:ascii="Arial" w:hAnsi="Arial" w:cs="Arial"/>
                <w:b/>
                <w:spacing w:val="-2"/>
                <w:szCs w:val="24"/>
              </w:rPr>
            </w:pPr>
          </w:p>
          <w:p w14:paraId="0E03AE7F" w14:textId="77777777" w:rsidR="00532E33" w:rsidRPr="00953A8E" w:rsidRDefault="00532E33" w:rsidP="00532E33">
            <w:pPr>
              <w:suppressAutoHyphens/>
              <w:rPr>
                <w:rFonts w:ascii="Arial" w:hAnsi="Arial" w:cs="Arial"/>
                <w:b/>
                <w:spacing w:val="-2"/>
                <w:szCs w:val="24"/>
              </w:rPr>
            </w:pPr>
            <w:r w:rsidRPr="00953A8E">
              <w:rPr>
                <w:rFonts w:ascii="Arial" w:hAnsi="Arial" w:cs="Arial"/>
                <w:b/>
                <w:spacing w:val="-2"/>
                <w:szCs w:val="24"/>
              </w:rPr>
              <w:t>Car</w:t>
            </w:r>
          </w:p>
          <w:p w14:paraId="3E4A0535" w14:textId="77777777" w:rsidR="00532E33" w:rsidRPr="00953A8E" w:rsidRDefault="00532E33" w:rsidP="00532E33">
            <w:pPr>
              <w:suppressAutoHyphens/>
              <w:rPr>
                <w:rFonts w:ascii="Arial" w:hAnsi="Arial" w:cs="Arial"/>
                <w:b/>
                <w:spacing w:val="-2"/>
                <w:szCs w:val="24"/>
              </w:rPr>
            </w:pPr>
            <w:r w:rsidRPr="00953A8E">
              <w:rPr>
                <w:rFonts w:ascii="Arial" w:hAnsi="Arial" w:cs="Arial"/>
                <w:b/>
                <w:spacing w:val="-2"/>
                <w:szCs w:val="24"/>
              </w:rPr>
              <w:t>Categorisation</w:t>
            </w:r>
          </w:p>
          <w:p w14:paraId="38B693E4" w14:textId="77777777" w:rsidR="00532E33" w:rsidRPr="00953A8E" w:rsidRDefault="00532E33" w:rsidP="00532E33">
            <w:pPr>
              <w:suppressAutoHyphens/>
              <w:rPr>
                <w:rFonts w:ascii="Arial" w:hAnsi="Arial" w:cs="Arial"/>
                <w:b/>
                <w:spacing w:val="-2"/>
                <w:szCs w:val="24"/>
              </w:rPr>
            </w:pPr>
          </w:p>
          <w:p w14:paraId="4F545484" w14:textId="77777777" w:rsidR="00532E33" w:rsidRPr="00953A8E" w:rsidRDefault="00532E33" w:rsidP="00532E33">
            <w:pPr>
              <w:suppressAutoHyphens/>
              <w:rPr>
                <w:rFonts w:ascii="Arial" w:hAnsi="Arial" w:cs="Arial"/>
                <w:b/>
                <w:spacing w:val="-2"/>
                <w:szCs w:val="24"/>
              </w:rPr>
            </w:pPr>
          </w:p>
        </w:tc>
        <w:tc>
          <w:tcPr>
            <w:tcW w:w="7150" w:type="dxa"/>
            <w:shd w:val="clear" w:color="auto" w:fill="auto"/>
          </w:tcPr>
          <w:p w14:paraId="713B18C0" w14:textId="77777777" w:rsidR="00532E33" w:rsidRPr="00953A8E" w:rsidRDefault="00532E33" w:rsidP="00532E33">
            <w:pPr>
              <w:suppressAutoHyphens/>
              <w:jc w:val="center"/>
              <w:rPr>
                <w:rFonts w:ascii="Arial" w:hAnsi="Arial" w:cs="Arial"/>
                <w:b/>
                <w:spacing w:val="-2"/>
                <w:szCs w:val="24"/>
              </w:rPr>
            </w:pPr>
          </w:p>
          <w:p w14:paraId="29CA0484" w14:textId="3B955122" w:rsidR="00532E33" w:rsidRPr="00953A8E" w:rsidRDefault="00532E33" w:rsidP="00532E33">
            <w:pPr>
              <w:ind w:left="14"/>
              <w:jc w:val="both"/>
              <w:rPr>
                <w:rFonts w:ascii="Arial" w:hAnsi="Arial" w:cs="Arial"/>
                <w:szCs w:val="24"/>
              </w:rPr>
            </w:pPr>
            <w:r w:rsidRPr="00953A8E">
              <w:rPr>
                <w:rFonts w:ascii="Arial" w:hAnsi="Arial" w:cs="Arial"/>
                <w:szCs w:val="24"/>
              </w:rPr>
              <w:t xml:space="preserve">Ad hoc </w:t>
            </w:r>
          </w:p>
          <w:p w14:paraId="461C0AA1" w14:textId="77777777" w:rsidR="00532E33" w:rsidRPr="00953A8E" w:rsidRDefault="00532E33" w:rsidP="00532E33">
            <w:pPr>
              <w:ind w:left="14"/>
              <w:jc w:val="both"/>
              <w:rPr>
                <w:rFonts w:ascii="Arial" w:hAnsi="Arial" w:cs="Arial"/>
                <w:szCs w:val="24"/>
              </w:rPr>
            </w:pPr>
          </w:p>
          <w:p w14:paraId="3CD091B0" w14:textId="77777777" w:rsidR="00532E33" w:rsidRPr="00953A8E" w:rsidRDefault="00532E33" w:rsidP="00532E33">
            <w:pPr>
              <w:ind w:left="14"/>
              <w:jc w:val="both"/>
              <w:rPr>
                <w:rFonts w:ascii="Arial" w:hAnsi="Arial" w:cs="Arial"/>
                <w:szCs w:val="24"/>
              </w:rPr>
            </w:pPr>
            <w:r w:rsidRPr="00953A8E">
              <w:rPr>
                <w:rFonts w:ascii="Arial" w:hAnsi="Arial" w:cs="Arial"/>
                <w:szCs w:val="24"/>
              </w:rPr>
              <w:t>Current category ‘B’ (car) full driving licence.  If it carries any endorsements, clearance will be required from the Head of Fleet and Technical Services before you can be appointed even if you are successful at interview.</w:t>
            </w:r>
          </w:p>
          <w:p w14:paraId="75496C72" w14:textId="77777777" w:rsidR="00532E33" w:rsidRPr="00953A8E" w:rsidRDefault="00532E33" w:rsidP="00532E33">
            <w:pPr>
              <w:ind w:left="14"/>
              <w:jc w:val="both"/>
              <w:rPr>
                <w:rFonts w:ascii="Arial" w:hAnsi="Arial" w:cs="Arial"/>
                <w:szCs w:val="24"/>
              </w:rPr>
            </w:pPr>
          </w:p>
          <w:p w14:paraId="1CD244E2" w14:textId="0E662350" w:rsidR="00532E33" w:rsidRPr="00953A8E" w:rsidRDefault="00532E33" w:rsidP="00532E33">
            <w:pPr>
              <w:ind w:left="14"/>
              <w:jc w:val="both"/>
              <w:rPr>
                <w:rFonts w:ascii="Arial" w:hAnsi="Arial" w:cs="Arial"/>
                <w:szCs w:val="24"/>
              </w:rPr>
            </w:pPr>
            <w:r w:rsidRPr="00953A8E">
              <w:rPr>
                <w:rFonts w:ascii="Arial" w:hAnsi="Arial" w:cs="Arial"/>
                <w:szCs w:val="24"/>
              </w:rPr>
              <w:t xml:space="preserve">If you use your own vehicle, you will be reimbursed for the use of the vehicle on authorised journeys in accordance with the “LFRS </w:t>
            </w:r>
            <w:r w:rsidR="00002BAD">
              <w:rPr>
                <w:rFonts w:ascii="Arial" w:hAnsi="Arial" w:cs="Arial"/>
                <w:szCs w:val="24"/>
              </w:rPr>
              <w:t>Ad Hoc</w:t>
            </w:r>
            <w:r w:rsidRPr="00953A8E">
              <w:rPr>
                <w:rFonts w:ascii="Arial" w:hAnsi="Arial" w:cs="Arial"/>
                <w:szCs w:val="24"/>
              </w:rPr>
              <w:t xml:space="preserve"> Car User Scheme” </w:t>
            </w:r>
          </w:p>
          <w:p w14:paraId="49A94221" w14:textId="77777777" w:rsidR="00532E33" w:rsidRPr="00953A8E" w:rsidRDefault="00532E33" w:rsidP="00532E33">
            <w:pPr>
              <w:ind w:left="14"/>
              <w:jc w:val="both"/>
              <w:rPr>
                <w:rFonts w:ascii="Arial" w:hAnsi="Arial" w:cs="Arial"/>
                <w:szCs w:val="24"/>
              </w:rPr>
            </w:pPr>
          </w:p>
          <w:p w14:paraId="7D5AD662" w14:textId="77777777" w:rsidR="00532E33" w:rsidRPr="00953A8E" w:rsidRDefault="00532E33" w:rsidP="00532E33">
            <w:pPr>
              <w:ind w:left="14"/>
              <w:jc w:val="both"/>
              <w:rPr>
                <w:rFonts w:ascii="Arial" w:hAnsi="Arial" w:cs="Arial"/>
                <w:szCs w:val="24"/>
              </w:rPr>
            </w:pPr>
            <w:r w:rsidRPr="00953A8E">
              <w:rPr>
                <w:rFonts w:ascii="Arial" w:hAnsi="Arial" w:cs="Arial"/>
                <w:szCs w:val="24"/>
              </w:rPr>
              <w:t>The vehicle provided must be fit for purpose and meet the following requirements:</w:t>
            </w:r>
          </w:p>
          <w:p w14:paraId="20DF6B1C" w14:textId="77777777" w:rsidR="00532E33" w:rsidRPr="00953A8E" w:rsidRDefault="00532E33" w:rsidP="00532E33">
            <w:pPr>
              <w:ind w:left="14"/>
              <w:jc w:val="both"/>
              <w:rPr>
                <w:rFonts w:ascii="Arial" w:hAnsi="Arial" w:cs="Arial"/>
                <w:szCs w:val="24"/>
              </w:rPr>
            </w:pPr>
          </w:p>
          <w:p w14:paraId="361CCE3D" w14:textId="77777777" w:rsidR="00532E33" w:rsidRPr="00953A8E" w:rsidRDefault="00532E33" w:rsidP="00C25CF6">
            <w:pPr>
              <w:numPr>
                <w:ilvl w:val="0"/>
                <w:numId w:val="48"/>
              </w:numPr>
              <w:ind w:left="265" w:hanging="256"/>
              <w:jc w:val="both"/>
              <w:rPr>
                <w:rFonts w:ascii="Arial" w:hAnsi="Arial" w:cs="Arial"/>
                <w:szCs w:val="24"/>
              </w:rPr>
            </w:pPr>
            <w:r w:rsidRPr="00953A8E">
              <w:rPr>
                <w:rFonts w:ascii="Arial" w:hAnsi="Arial" w:cs="Arial"/>
                <w:szCs w:val="24"/>
              </w:rPr>
              <w:t>Valid MOT test certificate.</w:t>
            </w:r>
          </w:p>
          <w:p w14:paraId="0A20D56D" w14:textId="0EFC03C0" w:rsidR="00532E33" w:rsidRPr="00953A8E" w:rsidRDefault="00532E33" w:rsidP="00532E33">
            <w:pPr>
              <w:numPr>
                <w:ilvl w:val="0"/>
                <w:numId w:val="48"/>
              </w:numPr>
              <w:ind w:left="298" w:hanging="284"/>
              <w:jc w:val="both"/>
              <w:rPr>
                <w:rFonts w:ascii="Arial" w:hAnsi="Arial" w:cs="Arial"/>
                <w:szCs w:val="24"/>
              </w:rPr>
            </w:pPr>
            <w:r w:rsidRPr="00953A8E">
              <w:rPr>
                <w:rFonts w:ascii="Arial" w:hAnsi="Arial" w:cs="Arial"/>
                <w:szCs w:val="24"/>
              </w:rPr>
              <w:t xml:space="preserve">Maintained in accordance with the </w:t>
            </w:r>
            <w:proofErr w:type="gramStart"/>
            <w:r w:rsidR="000C6F29" w:rsidRPr="00953A8E">
              <w:rPr>
                <w:rFonts w:ascii="Arial" w:hAnsi="Arial" w:cs="Arial"/>
                <w:szCs w:val="24"/>
              </w:rPr>
              <w:t>manufacturers</w:t>
            </w:r>
            <w:proofErr w:type="gramEnd"/>
            <w:r w:rsidRPr="00953A8E">
              <w:rPr>
                <w:rFonts w:ascii="Arial" w:hAnsi="Arial" w:cs="Arial"/>
                <w:szCs w:val="24"/>
              </w:rPr>
              <w:t xml:space="preserve"> recommendations, kept in good condition and be fully road legal at all times</w:t>
            </w:r>
          </w:p>
          <w:p w14:paraId="28A87337" w14:textId="77777777" w:rsidR="00532E33" w:rsidRPr="00953A8E" w:rsidRDefault="00532E33" w:rsidP="00532E33">
            <w:pPr>
              <w:numPr>
                <w:ilvl w:val="0"/>
                <w:numId w:val="48"/>
              </w:numPr>
              <w:ind w:left="298" w:hanging="284"/>
              <w:jc w:val="both"/>
              <w:rPr>
                <w:rFonts w:ascii="Arial" w:hAnsi="Arial" w:cs="Arial"/>
                <w:szCs w:val="24"/>
              </w:rPr>
            </w:pPr>
            <w:r w:rsidRPr="00953A8E">
              <w:rPr>
                <w:rFonts w:ascii="Arial" w:hAnsi="Arial" w:cs="Arial"/>
                <w:szCs w:val="24"/>
              </w:rPr>
              <w:t xml:space="preserve">Insured for you to drive on official business journeys </w:t>
            </w:r>
          </w:p>
          <w:p w14:paraId="454DFDB2" w14:textId="77777777" w:rsidR="00532E33" w:rsidRDefault="00532E33" w:rsidP="00953A8E">
            <w:pPr>
              <w:numPr>
                <w:ilvl w:val="0"/>
                <w:numId w:val="48"/>
              </w:numPr>
              <w:ind w:left="298" w:hanging="284"/>
              <w:jc w:val="both"/>
              <w:rPr>
                <w:rFonts w:ascii="Arial" w:hAnsi="Arial" w:cs="Arial"/>
                <w:szCs w:val="24"/>
              </w:rPr>
            </w:pPr>
            <w:r w:rsidRPr="00953A8E">
              <w:rPr>
                <w:rFonts w:ascii="Arial" w:hAnsi="Arial" w:cs="Arial"/>
                <w:szCs w:val="24"/>
              </w:rPr>
              <w:t xml:space="preserve">It should be noted that the provision of your own vehicle does not preclude Lancashire Fire and Rescue Service requiring you to use service transport where this is considered more appropriate and in the interests of the organisation.  </w:t>
            </w:r>
          </w:p>
          <w:p w14:paraId="291B5374" w14:textId="712220B7" w:rsidR="00002BAD" w:rsidRPr="00953A8E" w:rsidRDefault="00002BAD" w:rsidP="00002BAD">
            <w:pPr>
              <w:ind w:left="298"/>
              <w:jc w:val="both"/>
              <w:rPr>
                <w:rFonts w:ascii="Arial" w:hAnsi="Arial" w:cs="Arial"/>
                <w:szCs w:val="24"/>
              </w:rPr>
            </w:pPr>
          </w:p>
        </w:tc>
      </w:tr>
      <w:tr w:rsidR="00532E33" w:rsidRPr="00953A8E" w14:paraId="290BE650" w14:textId="77777777" w:rsidTr="00532E33">
        <w:tc>
          <w:tcPr>
            <w:tcW w:w="2093" w:type="dxa"/>
            <w:shd w:val="clear" w:color="auto" w:fill="auto"/>
          </w:tcPr>
          <w:p w14:paraId="5107303A" w14:textId="77777777" w:rsidR="00532E33" w:rsidRPr="00953A8E" w:rsidRDefault="00532E33" w:rsidP="00532E33">
            <w:pPr>
              <w:suppressAutoHyphens/>
              <w:rPr>
                <w:rFonts w:ascii="Arial" w:hAnsi="Arial" w:cs="Arial"/>
                <w:b/>
                <w:spacing w:val="-2"/>
                <w:szCs w:val="24"/>
              </w:rPr>
            </w:pPr>
          </w:p>
          <w:p w14:paraId="1BD1FF2F" w14:textId="77777777" w:rsidR="00532E33" w:rsidRPr="00953A8E" w:rsidRDefault="00532E33" w:rsidP="00532E33">
            <w:pPr>
              <w:suppressAutoHyphens/>
              <w:rPr>
                <w:rFonts w:ascii="Arial" w:hAnsi="Arial" w:cs="Arial"/>
                <w:b/>
                <w:spacing w:val="-2"/>
                <w:szCs w:val="24"/>
              </w:rPr>
            </w:pPr>
            <w:r w:rsidRPr="00953A8E">
              <w:rPr>
                <w:rFonts w:ascii="Arial" w:hAnsi="Arial" w:cs="Arial"/>
                <w:b/>
                <w:spacing w:val="-2"/>
                <w:szCs w:val="24"/>
              </w:rPr>
              <w:t>Clearances</w:t>
            </w:r>
          </w:p>
          <w:p w14:paraId="623766F1" w14:textId="77777777" w:rsidR="00532E33" w:rsidRPr="00953A8E" w:rsidRDefault="00532E33" w:rsidP="00532E33">
            <w:pPr>
              <w:suppressAutoHyphens/>
              <w:rPr>
                <w:rFonts w:ascii="Arial" w:hAnsi="Arial" w:cs="Arial"/>
                <w:b/>
                <w:spacing w:val="-2"/>
                <w:szCs w:val="24"/>
              </w:rPr>
            </w:pPr>
          </w:p>
        </w:tc>
        <w:tc>
          <w:tcPr>
            <w:tcW w:w="7150" w:type="dxa"/>
            <w:shd w:val="clear" w:color="auto" w:fill="auto"/>
          </w:tcPr>
          <w:p w14:paraId="02752696" w14:textId="77777777" w:rsidR="00532E33" w:rsidRPr="00953A8E" w:rsidRDefault="00532E33" w:rsidP="00532E33">
            <w:pPr>
              <w:suppressAutoHyphens/>
              <w:jc w:val="center"/>
              <w:rPr>
                <w:rFonts w:ascii="Arial" w:hAnsi="Arial" w:cs="Arial"/>
                <w:b/>
                <w:spacing w:val="-2"/>
                <w:szCs w:val="24"/>
              </w:rPr>
            </w:pPr>
          </w:p>
          <w:p w14:paraId="635605B5" w14:textId="77777777" w:rsidR="00532E33" w:rsidRPr="00953A8E" w:rsidRDefault="00532E33" w:rsidP="00532E33">
            <w:pPr>
              <w:suppressAutoHyphens/>
              <w:rPr>
                <w:rFonts w:ascii="Arial" w:hAnsi="Arial" w:cs="Arial"/>
                <w:spacing w:val="-2"/>
                <w:szCs w:val="24"/>
              </w:rPr>
            </w:pPr>
            <w:r w:rsidRPr="00953A8E">
              <w:rPr>
                <w:rFonts w:ascii="Arial" w:hAnsi="Arial" w:cs="Arial"/>
                <w:spacing w:val="-2"/>
                <w:szCs w:val="24"/>
              </w:rPr>
              <w:t>Satisfactory references</w:t>
            </w:r>
          </w:p>
          <w:p w14:paraId="25275762" w14:textId="7A24B138" w:rsidR="00532E33" w:rsidRPr="00953A8E" w:rsidRDefault="00532E33" w:rsidP="00532E33">
            <w:pPr>
              <w:suppressAutoHyphens/>
              <w:rPr>
                <w:rFonts w:ascii="Arial" w:hAnsi="Arial" w:cs="Arial"/>
                <w:spacing w:val="-2"/>
                <w:szCs w:val="24"/>
              </w:rPr>
            </w:pPr>
            <w:r w:rsidRPr="00953A8E">
              <w:rPr>
                <w:rFonts w:ascii="Arial" w:hAnsi="Arial" w:cs="Arial"/>
                <w:spacing w:val="-2"/>
                <w:szCs w:val="24"/>
              </w:rPr>
              <w:t xml:space="preserve">Occupational Health Assessment </w:t>
            </w:r>
          </w:p>
          <w:p w14:paraId="71501A3F" w14:textId="77777777" w:rsidR="00532E33" w:rsidRPr="00953A8E" w:rsidRDefault="00532E33" w:rsidP="00532E33">
            <w:pPr>
              <w:suppressAutoHyphens/>
              <w:rPr>
                <w:rFonts w:ascii="Arial" w:hAnsi="Arial" w:cs="Arial"/>
                <w:b/>
                <w:spacing w:val="-2"/>
                <w:szCs w:val="24"/>
              </w:rPr>
            </w:pPr>
          </w:p>
        </w:tc>
      </w:tr>
      <w:tr w:rsidR="00532E33" w:rsidRPr="00953A8E" w14:paraId="2563C2C0" w14:textId="77777777" w:rsidTr="00532E33">
        <w:tc>
          <w:tcPr>
            <w:tcW w:w="9243" w:type="dxa"/>
            <w:gridSpan w:val="2"/>
            <w:shd w:val="clear" w:color="auto" w:fill="auto"/>
          </w:tcPr>
          <w:p w14:paraId="488F559E" w14:textId="77777777" w:rsidR="00532E33" w:rsidRPr="00953A8E" w:rsidRDefault="00532E33" w:rsidP="00532E33">
            <w:pPr>
              <w:suppressAutoHyphens/>
              <w:rPr>
                <w:rFonts w:ascii="Arial" w:hAnsi="Arial" w:cs="Arial"/>
                <w:b/>
                <w:spacing w:val="-2"/>
                <w:szCs w:val="24"/>
              </w:rPr>
            </w:pPr>
          </w:p>
          <w:p w14:paraId="3DD45DF9" w14:textId="46D0470C" w:rsidR="00532E33" w:rsidRPr="00953A8E" w:rsidRDefault="00532E33" w:rsidP="00532E33">
            <w:pPr>
              <w:spacing w:after="100"/>
              <w:jc w:val="both"/>
              <w:rPr>
                <w:rFonts w:ascii="Arial" w:hAnsi="Arial" w:cs="Arial"/>
                <w:szCs w:val="24"/>
              </w:rPr>
            </w:pPr>
            <w:r w:rsidRPr="00953A8E">
              <w:rPr>
                <w:rFonts w:ascii="Arial" w:hAnsi="Arial" w:cs="Arial"/>
                <w:szCs w:val="24"/>
              </w:rPr>
              <w:t>It is unacceptable for any LFRS employee to be under the influence of alcohol or illegal drugs at work. Such employees pose unnecessary risks to themselves and to their colleagues.</w:t>
            </w:r>
          </w:p>
          <w:p w14:paraId="1725EF8D" w14:textId="77777777" w:rsidR="00532E33" w:rsidRPr="00953A8E" w:rsidRDefault="00532E33" w:rsidP="00532E33">
            <w:pPr>
              <w:suppressAutoHyphens/>
              <w:jc w:val="both"/>
              <w:rPr>
                <w:rFonts w:ascii="Arial" w:hAnsi="Arial" w:cs="Arial"/>
                <w:b/>
                <w:spacing w:val="-2"/>
                <w:szCs w:val="24"/>
              </w:rPr>
            </w:pPr>
            <w:r w:rsidRPr="00953A8E">
              <w:rPr>
                <w:rFonts w:ascii="Arial" w:hAnsi="Arial" w:cs="Arial"/>
                <w:spacing w:val="-3"/>
                <w:szCs w:val="24"/>
              </w:rPr>
              <w:t>To this end, LFRS will screen all candidates selected for employment for illegal drugs and alcohol. This will be carried out at our Occupational Health Unit, under strict protocols and confidentially.  Any candidate who refuses to be screened will not be employed. Any candidate who tests positive for illegal drugs or unsafe levels of alcohol will not be employed.</w:t>
            </w:r>
          </w:p>
        </w:tc>
      </w:tr>
    </w:tbl>
    <w:p w14:paraId="7F330102" w14:textId="77777777" w:rsidR="00532E33" w:rsidRPr="00953A8E" w:rsidRDefault="00532E33" w:rsidP="00532E33">
      <w:pPr>
        <w:rPr>
          <w:rFonts w:ascii="Arial" w:hAnsi="Arial" w:cs="Arial"/>
          <w:szCs w:val="24"/>
        </w:rPr>
      </w:pPr>
    </w:p>
    <w:p w14:paraId="62BAB1F2" w14:textId="77777777" w:rsidR="00EA421D" w:rsidRPr="00C20484" w:rsidRDefault="00EA421D" w:rsidP="00F95D1F">
      <w:pPr>
        <w:jc w:val="both"/>
        <w:rPr>
          <w:rFonts w:ascii="Arial" w:hAnsi="Arial" w:cs="Arial"/>
          <w:szCs w:val="24"/>
        </w:rPr>
      </w:pPr>
    </w:p>
    <w:sectPr w:rsidR="00EA421D" w:rsidRPr="00C20484" w:rsidSect="003E2E06">
      <w:footerReference w:type="default" r:id="rId10"/>
      <w:pgSz w:w="11907" w:h="16834" w:code="9"/>
      <w:pgMar w:top="851" w:right="1440" w:bottom="1440" w:left="1440" w:header="706" w:footer="706" w:gutter="0"/>
      <w:paperSrc w:first="80" w:other="8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0436" w14:textId="77777777" w:rsidR="009824C7" w:rsidRDefault="009824C7">
      <w:r>
        <w:separator/>
      </w:r>
    </w:p>
  </w:endnote>
  <w:endnote w:type="continuationSeparator" w:id="0">
    <w:p w14:paraId="5B9EE3BF" w14:textId="77777777" w:rsidR="009824C7" w:rsidRDefault="0098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97DC" w14:textId="77777777" w:rsidR="00DA54AC" w:rsidRDefault="00DA54AC">
    <w:pPr>
      <w:spacing w:before="140" w:line="100" w:lineRule="exac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1B52" w14:textId="77777777" w:rsidR="009824C7" w:rsidRDefault="009824C7">
      <w:r>
        <w:separator/>
      </w:r>
    </w:p>
  </w:footnote>
  <w:footnote w:type="continuationSeparator" w:id="0">
    <w:p w14:paraId="1CD8587C" w14:textId="77777777" w:rsidR="009824C7" w:rsidRDefault="00982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A71C4"/>
    <w:multiLevelType w:val="singleLevel"/>
    <w:tmpl w:val="51DE4944"/>
    <w:lvl w:ilvl="0">
      <w:start w:val="4"/>
      <w:numFmt w:val="decimal"/>
      <w:pStyle w:val="Heading3"/>
      <w:lvlText w:val="%1"/>
      <w:lvlJc w:val="left"/>
      <w:pPr>
        <w:tabs>
          <w:tab w:val="num" w:pos="720"/>
        </w:tabs>
        <w:ind w:left="720" w:hanging="720"/>
      </w:pPr>
      <w:rPr>
        <w:rFonts w:hint="default"/>
        <w:b w:val="0"/>
      </w:rPr>
    </w:lvl>
  </w:abstractNum>
  <w:abstractNum w:abstractNumId="2" w15:restartNumberingAfterBreak="0">
    <w:nsid w:val="04B36DFE"/>
    <w:multiLevelType w:val="singleLevel"/>
    <w:tmpl w:val="1F3A3AD6"/>
    <w:lvl w:ilvl="0">
      <w:start w:val="2"/>
      <w:numFmt w:val="decimal"/>
      <w:lvlText w:val="%1"/>
      <w:lvlJc w:val="left"/>
      <w:pPr>
        <w:tabs>
          <w:tab w:val="num" w:pos="720"/>
        </w:tabs>
        <w:ind w:left="720" w:hanging="720"/>
      </w:pPr>
      <w:rPr>
        <w:rFonts w:hint="default"/>
        <w:b/>
        <w:i w:val="0"/>
      </w:rPr>
    </w:lvl>
  </w:abstractNum>
  <w:abstractNum w:abstractNumId="3" w15:restartNumberingAfterBreak="0">
    <w:nsid w:val="075B6B6D"/>
    <w:multiLevelType w:val="hybridMultilevel"/>
    <w:tmpl w:val="29BA51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257EF"/>
    <w:multiLevelType w:val="hybridMultilevel"/>
    <w:tmpl w:val="482C2D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6517C"/>
    <w:multiLevelType w:val="hybridMultilevel"/>
    <w:tmpl w:val="72A45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F7BC7"/>
    <w:multiLevelType w:val="hybridMultilevel"/>
    <w:tmpl w:val="C9BE2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F3EAC"/>
    <w:multiLevelType w:val="hybridMultilevel"/>
    <w:tmpl w:val="93303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60FDA"/>
    <w:multiLevelType w:val="singleLevel"/>
    <w:tmpl w:val="8196EAC8"/>
    <w:lvl w:ilvl="0">
      <w:start w:val="3"/>
      <w:numFmt w:val="decimal"/>
      <w:pStyle w:val="Heading6"/>
      <w:lvlText w:val="%1"/>
      <w:lvlJc w:val="left"/>
      <w:pPr>
        <w:tabs>
          <w:tab w:val="num" w:pos="720"/>
        </w:tabs>
        <w:ind w:left="720" w:hanging="720"/>
      </w:pPr>
      <w:rPr>
        <w:rFonts w:hint="default"/>
      </w:rPr>
    </w:lvl>
  </w:abstractNum>
  <w:abstractNum w:abstractNumId="9" w15:restartNumberingAfterBreak="0">
    <w:nsid w:val="21ED4686"/>
    <w:multiLevelType w:val="hybridMultilevel"/>
    <w:tmpl w:val="AB1CE778"/>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0" w15:restartNumberingAfterBreak="0">
    <w:nsid w:val="280A464F"/>
    <w:multiLevelType w:val="hybridMultilevel"/>
    <w:tmpl w:val="1AD60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61F91"/>
    <w:multiLevelType w:val="hybridMultilevel"/>
    <w:tmpl w:val="6A1A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D2964"/>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D386993"/>
    <w:multiLevelType w:val="singleLevel"/>
    <w:tmpl w:val="A57AD56A"/>
    <w:lvl w:ilvl="0">
      <w:start w:val="6"/>
      <w:numFmt w:val="decimal"/>
      <w:pStyle w:val="Heading2"/>
      <w:lvlText w:val="%1"/>
      <w:lvlJc w:val="left"/>
      <w:pPr>
        <w:tabs>
          <w:tab w:val="num" w:pos="680"/>
        </w:tabs>
        <w:ind w:left="680" w:hanging="680"/>
      </w:pPr>
      <w:rPr>
        <w:rFonts w:hint="default"/>
        <w:b w:val="0"/>
      </w:rPr>
    </w:lvl>
  </w:abstractNum>
  <w:abstractNum w:abstractNumId="14" w15:restartNumberingAfterBreak="0">
    <w:nsid w:val="2F1E4A08"/>
    <w:multiLevelType w:val="singleLevel"/>
    <w:tmpl w:val="A0BCDD4C"/>
    <w:lvl w:ilvl="0">
      <w:start w:val="3"/>
      <w:numFmt w:val="decimal"/>
      <w:lvlText w:val="%1"/>
      <w:lvlJc w:val="left"/>
      <w:pPr>
        <w:tabs>
          <w:tab w:val="num" w:pos="720"/>
        </w:tabs>
        <w:ind w:left="720" w:hanging="720"/>
      </w:pPr>
      <w:rPr>
        <w:rFonts w:hint="default"/>
        <w:b/>
        <w:i w:val="0"/>
      </w:rPr>
    </w:lvl>
  </w:abstractNum>
  <w:abstractNum w:abstractNumId="15" w15:restartNumberingAfterBreak="0">
    <w:nsid w:val="35AF4397"/>
    <w:multiLevelType w:val="hybridMultilevel"/>
    <w:tmpl w:val="7F44D6BA"/>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16" w15:restartNumberingAfterBreak="0">
    <w:nsid w:val="3CCD4388"/>
    <w:multiLevelType w:val="multilevel"/>
    <w:tmpl w:val="E21ABBF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7" w15:restartNumberingAfterBreak="0">
    <w:nsid w:val="3D094176"/>
    <w:multiLevelType w:val="multilevel"/>
    <w:tmpl w:val="F81E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345F6"/>
    <w:multiLevelType w:val="hybridMultilevel"/>
    <w:tmpl w:val="033463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2980B79"/>
    <w:multiLevelType w:val="hybridMultilevel"/>
    <w:tmpl w:val="C540A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B753C3"/>
    <w:multiLevelType w:val="hybridMultilevel"/>
    <w:tmpl w:val="DCB0D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17247"/>
    <w:multiLevelType w:val="hybridMultilevel"/>
    <w:tmpl w:val="A0A6AAD6"/>
    <w:lvl w:ilvl="0" w:tplc="08090001">
      <w:start w:val="1"/>
      <w:numFmt w:val="bullet"/>
      <w:lvlText w:val=""/>
      <w:lvlJc w:val="left"/>
      <w:pPr>
        <w:ind w:left="1069"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6D0699"/>
    <w:multiLevelType w:val="hybridMultilevel"/>
    <w:tmpl w:val="760AC6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0F4756"/>
    <w:multiLevelType w:val="hybridMultilevel"/>
    <w:tmpl w:val="DE3EA47C"/>
    <w:lvl w:ilvl="0" w:tplc="AA4EFFBA">
      <w:start w:val="1"/>
      <w:numFmt w:val="decimal"/>
      <w:lvlText w:val="%1."/>
      <w:lvlJc w:val="left"/>
      <w:pPr>
        <w:ind w:left="1069"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CF7972"/>
    <w:multiLevelType w:val="hybridMultilevel"/>
    <w:tmpl w:val="CB4E0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1B3774"/>
    <w:multiLevelType w:val="hybridMultilevel"/>
    <w:tmpl w:val="249A6BF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BED2435"/>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6CBA648E"/>
    <w:multiLevelType w:val="hybridMultilevel"/>
    <w:tmpl w:val="80A00184"/>
    <w:lvl w:ilvl="0" w:tplc="7FA41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9C0590"/>
    <w:multiLevelType w:val="hybridMultilevel"/>
    <w:tmpl w:val="30C6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47646"/>
    <w:multiLevelType w:val="hybridMultilevel"/>
    <w:tmpl w:val="6D889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79FC0A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762529"/>
    <w:multiLevelType w:val="singleLevel"/>
    <w:tmpl w:val="8B9C7010"/>
    <w:lvl w:ilvl="0">
      <w:start w:val="1"/>
      <w:numFmt w:val="decimal"/>
      <w:lvlText w:val="%1."/>
      <w:legacy w:legacy="1" w:legacySpace="0" w:legacyIndent="360"/>
      <w:lvlJc w:val="left"/>
      <w:rPr>
        <w:rFonts w:ascii="Arial" w:hAnsi="Arial" w:cs="Arial" w:hint="default"/>
      </w:rPr>
    </w:lvl>
  </w:abstractNum>
  <w:abstractNum w:abstractNumId="32" w15:restartNumberingAfterBreak="0">
    <w:nsid w:val="7CAD3B07"/>
    <w:multiLevelType w:val="hybridMultilevel"/>
    <w:tmpl w:val="551EE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3"/>
  </w:num>
  <w:num w:numId="3">
    <w:abstractNumId w:val="1"/>
  </w:num>
  <w:num w:numId="4">
    <w:abstractNumId w:val="8"/>
  </w:num>
  <w:num w:numId="5">
    <w:abstractNumId w:val="14"/>
  </w:num>
  <w:num w:numId="6">
    <w:abstractNumId w:val="2"/>
  </w:num>
  <w:num w:numId="7">
    <w:abstractNumId w:val="30"/>
  </w:num>
  <w:num w:numId="8">
    <w:abstractNumId w:val="12"/>
  </w:num>
  <w:num w:numId="9">
    <w:abstractNumId w:val="16"/>
  </w:num>
  <w:num w:numId="10">
    <w:abstractNumId w:val="6"/>
  </w:num>
  <w:num w:numId="11">
    <w:abstractNumId w:val="10"/>
  </w:num>
  <w:num w:numId="12">
    <w:abstractNumId w:val="26"/>
  </w:num>
  <w:num w:numId="13">
    <w:abstractNumId w:val="31"/>
  </w:num>
  <w:num w:numId="14">
    <w:abstractNumId w:val="31"/>
    <w:lvlOverride w:ilvl="0">
      <w:lvl w:ilvl="0">
        <w:start w:val="2"/>
        <w:numFmt w:val="decimal"/>
        <w:lvlText w:val="%1."/>
        <w:legacy w:legacy="1" w:legacySpace="0" w:legacyIndent="360"/>
        <w:lvlJc w:val="left"/>
        <w:rPr>
          <w:rFonts w:ascii="Arial" w:hAnsi="Arial" w:cs="Arial" w:hint="default"/>
        </w:rPr>
      </w:lvl>
    </w:lvlOverride>
  </w:num>
  <w:num w:numId="15">
    <w:abstractNumId w:val="31"/>
    <w:lvlOverride w:ilvl="0">
      <w:lvl w:ilvl="0">
        <w:start w:val="3"/>
        <w:numFmt w:val="decimal"/>
        <w:lvlText w:val="%1."/>
        <w:legacy w:legacy="1" w:legacySpace="0" w:legacyIndent="360"/>
        <w:lvlJc w:val="left"/>
        <w:rPr>
          <w:rFonts w:ascii="Arial" w:hAnsi="Arial" w:cs="Arial" w:hint="default"/>
        </w:rPr>
      </w:lvl>
    </w:lvlOverride>
  </w:num>
  <w:num w:numId="16">
    <w:abstractNumId w:val="31"/>
    <w:lvlOverride w:ilvl="0">
      <w:lvl w:ilvl="0">
        <w:start w:val="4"/>
        <w:numFmt w:val="decimal"/>
        <w:lvlText w:val="%1."/>
        <w:legacy w:legacy="1" w:legacySpace="0" w:legacyIndent="360"/>
        <w:lvlJc w:val="left"/>
        <w:rPr>
          <w:rFonts w:ascii="Arial" w:hAnsi="Arial" w:cs="Arial" w:hint="default"/>
        </w:rPr>
      </w:lvl>
    </w:lvlOverride>
  </w:num>
  <w:num w:numId="17">
    <w:abstractNumId w:val="31"/>
    <w:lvlOverride w:ilvl="0">
      <w:lvl w:ilvl="0">
        <w:start w:val="5"/>
        <w:numFmt w:val="decimal"/>
        <w:lvlText w:val="%1."/>
        <w:legacy w:legacy="1" w:legacySpace="0" w:legacyIndent="360"/>
        <w:lvlJc w:val="left"/>
        <w:rPr>
          <w:rFonts w:ascii="Arial" w:hAnsi="Arial" w:cs="Arial" w:hint="default"/>
        </w:rPr>
      </w:lvl>
    </w:lvlOverride>
  </w:num>
  <w:num w:numId="18">
    <w:abstractNumId w:val="31"/>
    <w:lvlOverride w:ilvl="0">
      <w:lvl w:ilvl="0">
        <w:start w:val="6"/>
        <w:numFmt w:val="decimal"/>
        <w:lvlText w:val="%1."/>
        <w:legacy w:legacy="1" w:legacySpace="0" w:legacyIndent="360"/>
        <w:lvlJc w:val="left"/>
        <w:rPr>
          <w:rFonts w:ascii="Arial" w:hAnsi="Arial" w:cs="Arial" w:hint="default"/>
        </w:rPr>
      </w:lvl>
    </w:lvlOverride>
  </w:num>
  <w:num w:numId="19">
    <w:abstractNumId w:val="31"/>
    <w:lvlOverride w:ilvl="0">
      <w:lvl w:ilvl="0">
        <w:start w:val="7"/>
        <w:numFmt w:val="decimal"/>
        <w:lvlText w:val="%1."/>
        <w:legacy w:legacy="1" w:legacySpace="0" w:legacyIndent="360"/>
        <w:lvlJc w:val="left"/>
        <w:rPr>
          <w:rFonts w:ascii="Arial" w:hAnsi="Arial" w:cs="Arial" w:hint="default"/>
        </w:rPr>
      </w:lvl>
    </w:lvlOverride>
  </w:num>
  <w:num w:numId="20">
    <w:abstractNumId w:val="31"/>
    <w:lvlOverride w:ilvl="0">
      <w:lvl w:ilvl="0">
        <w:start w:val="8"/>
        <w:numFmt w:val="decimal"/>
        <w:lvlText w:val="%1."/>
        <w:legacy w:legacy="1" w:legacySpace="0" w:legacyIndent="360"/>
        <w:lvlJc w:val="left"/>
        <w:rPr>
          <w:rFonts w:ascii="Arial" w:hAnsi="Arial" w:cs="Arial" w:hint="default"/>
        </w:rPr>
      </w:lvl>
    </w:lvlOverride>
  </w:num>
  <w:num w:numId="21">
    <w:abstractNumId w:val="31"/>
    <w:lvlOverride w:ilvl="0">
      <w:lvl w:ilvl="0">
        <w:start w:val="9"/>
        <w:numFmt w:val="decimal"/>
        <w:lvlText w:val="%1."/>
        <w:legacy w:legacy="1" w:legacySpace="0" w:legacyIndent="360"/>
        <w:lvlJc w:val="left"/>
        <w:rPr>
          <w:rFonts w:ascii="Arial" w:hAnsi="Arial" w:cs="Arial" w:hint="default"/>
        </w:rPr>
      </w:lvl>
    </w:lvlOverride>
  </w:num>
  <w:num w:numId="22">
    <w:abstractNumId w:val="31"/>
    <w:lvlOverride w:ilvl="0">
      <w:lvl w:ilvl="0">
        <w:start w:val="10"/>
        <w:numFmt w:val="decimal"/>
        <w:lvlText w:val="%1."/>
        <w:legacy w:legacy="1" w:legacySpace="0" w:legacyIndent="360"/>
        <w:lvlJc w:val="left"/>
        <w:rPr>
          <w:rFonts w:ascii="Arial" w:hAnsi="Arial" w:cs="Arial" w:hint="default"/>
        </w:rPr>
      </w:lvl>
    </w:lvlOverride>
  </w:num>
  <w:num w:numId="23">
    <w:abstractNumId w:val="31"/>
    <w:lvlOverride w:ilvl="0">
      <w:lvl w:ilvl="0">
        <w:start w:val="11"/>
        <w:numFmt w:val="decimal"/>
        <w:lvlText w:val="%1."/>
        <w:legacy w:legacy="1" w:legacySpace="0" w:legacyIndent="360"/>
        <w:lvlJc w:val="left"/>
        <w:rPr>
          <w:rFonts w:ascii="Arial" w:hAnsi="Arial" w:cs="Arial" w:hint="default"/>
        </w:rPr>
      </w:lvl>
    </w:lvlOverride>
  </w:num>
  <w:num w:numId="24">
    <w:abstractNumId w:val="31"/>
    <w:lvlOverride w:ilvl="0">
      <w:lvl w:ilvl="0">
        <w:start w:val="12"/>
        <w:numFmt w:val="decimal"/>
        <w:lvlText w:val="%1."/>
        <w:legacy w:legacy="1" w:legacySpace="0" w:legacyIndent="360"/>
        <w:lvlJc w:val="left"/>
        <w:rPr>
          <w:rFonts w:ascii="Arial" w:hAnsi="Arial" w:cs="Arial" w:hint="default"/>
        </w:rPr>
      </w:lvl>
    </w:lvlOverride>
  </w:num>
  <w:num w:numId="25">
    <w:abstractNumId w:val="31"/>
    <w:lvlOverride w:ilvl="0">
      <w:lvl w:ilvl="0">
        <w:start w:val="13"/>
        <w:numFmt w:val="decimal"/>
        <w:lvlText w:val="%1."/>
        <w:legacy w:legacy="1" w:legacySpace="0" w:legacyIndent="360"/>
        <w:lvlJc w:val="left"/>
        <w:rPr>
          <w:rFonts w:ascii="Arial" w:hAnsi="Arial" w:cs="Arial" w:hint="default"/>
        </w:rPr>
      </w:lvl>
    </w:lvlOverride>
  </w:num>
  <w:num w:numId="26">
    <w:abstractNumId w:val="31"/>
    <w:lvlOverride w:ilvl="0">
      <w:lvl w:ilvl="0">
        <w:start w:val="14"/>
        <w:numFmt w:val="decimal"/>
        <w:lvlText w:val="%1."/>
        <w:legacy w:legacy="1" w:legacySpace="0" w:legacyIndent="360"/>
        <w:lvlJc w:val="left"/>
        <w:rPr>
          <w:rFonts w:ascii="Arial" w:hAnsi="Arial" w:cs="Arial" w:hint="default"/>
        </w:rPr>
      </w:lvl>
    </w:lvlOverride>
  </w:num>
  <w:num w:numId="27">
    <w:abstractNumId w:val="31"/>
    <w:lvlOverride w:ilvl="0">
      <w:lvl w:ilvl="0">
        <w:start w:val="15"/>
        <w:numFmt w:val="decimal"/>
        <w:lvlText w:val="%1."/>
        <w:legacy w:legacy="1" w:legacySpace="0" w:legacyIndent="360"/>
        <w:lvlJc w:val="left"/>
        <w:rPr>
          <w:rFonts w:ascii="Arial" w:hAnsi="Arial" w:cs="Arial" w:hint="default"/>
        </w:rPr>
      </w:lvl>
    </w:lvlOverride>
  </w:num>
  <w:num w:numId="28">
    <w:abstractNumId w:val="31"/>
    <w:lvlOverride w:ilvl="0">
      <w:lvl w:ilvl="0">
        <w:start w:val="16"/>
        <w:numFmt w:val="decimal"/>
        <w:lvlText w:val="%1."/>
        <w:legacy w:legacy="1" w:legacySpace="0" w:legacyIndent="360"/>
        <w:lvlJc w:val="left"/>
        <w:rPr>
          <w:rFonts w:ascii="Arial" w:hAnsi="Arial" w:cs="Arial" w:hint="default"/>
        </w:rPr>
      </w:lvl>
    </w:lvlOverride>
  </w:num>
  <w:num w:numId="29">
    <w:abstractNumId w:val="31"/>
    <w:lvlOverride w:ilvl="0">
      <w:lvl w:ilvl="0">
        <w:start w:val="17"/>
        <w:numFmt w:val="decimal"/>
        <w:lvlText w:val="%1."/>
        <w:legacy w:legacy="1" w:legacySpace="0" w:legacyIndent="360"/>
        <w:lvlJc w:val="left"/>
        <w:rPr>
          <w:rFonts w:ascii="Arial" w:hAnsi="Arial" w:cs="Arial" w:hint="default"/>
        </w:rPr>
      </w:lvl>
    </w:lvlOverride>
  </w:num>
  <w:num w:numId="30">
    <w:abstractNumId w:val="0"/>
    <w:lvlOverride w:ilvl="0">
      <w:lvl w:ilvl="0">
        <w:numFmt w:val="bullet"/>
        <w:lvlText w:val=""/>
        <w:legacy w:legacy="1" w:legacySpace="0" w:legacyIndent="360"/>
        <w:lvlJc w:val="left"/>
        <w:rPr>
          <w:rFonts w:ascii="Symbol" w:hAnsi="Symbol" w:hint="default"/>
        </w:rPr>
      </w:lvl>
    </w:lvlOverride>
  </w:num>
  <w:num w:numId="31">
    <w:abstractNumId w:val="19"/>
  </w:num>
  <w:num w:numId="32">
    <w:abstractNumId w:val="24"/>
  </w:num>
  <w:num w:numId="33">
    <w:abstractNumId w:val="27"/>
  </w:num>
  <w:num w:numId="34">
    <w:abstractNumId w:val="7"/>
  </w:num>
  <w:num w:numId="35">
    <w:abstractNumId w:val="23"/>
  </w:num>
  <w:num w:numId="36">
    <w:abstractNumId w:val="20"/>
  </w:num>
  <w:num w:numId="37">
    <w:abstractNumId w:val="22"/>
  </w:num>
  <w:num w:numId="38">
    <w:abstractNumId w:val="4"/>
  </w:num>
  <w:num w:numId="39">
    <w:abstractNumId w:val="5"/>
  </w:num>
  <w:num w:numId="40">
    <w:abstractNumId w:val="3"/>
  </w:num>
  <w:num w:numId="41">
    <w:abstractNumId w:val="32"/>
  </w:num>
  <w:num w:numId="42">
    <w:abstractNumId w:val="21"/>
  </w:num>
  <w:num w:numId="43">
    <w:abstractNumId w:val="11"/>
  </w:num>
  <w:num w:numId="44">
    <w:abstractNumId w:val="29"/>
  </w:num>
  <w:num w:numId="45">
    <w:abstractNumId w:val="25"/>
  </w:num>
  <w:num w:numId="46">
    <w:abstractNumId w:val="18"/>
  </w:num>
  <w:num w:numId="47">
    <w:abstractNumId w:val="9"/>
  </w:num>
  <w:num w:numId="48">
    <w:abstractNumId w:val="15"/>
  </w:num>
  <w:num w:numId="49">
    <w:abstractNumId w:val="28"/>
  </w:num>
  <w:num w:numId="5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1F"/>
    <w:rsid w:val="00002BAD"/>
    <w:rsid w:val="000336A0"/>
    <w:rsid w:val="00037C41"/>
    <w:rsid w:val="00042980"/>
    <w:rsid w:val="00045048"/>
    <w:rsid w:val="000467C6"/>
    <w:rsid w:val="00046B8A"/>
    <w:rsid w:val="0005401A"/>
    <w:rsid w:val="000630B5"/>
    <w:rsid w:val="0006696C"/>
    <w:rsid w:val="0007157B"/>
    <w:rsid w:val="00073B89"/>
    <w:rsid w:val="00084B80"/>
    <w:rsid w:val="00084F87"/>
    <w:rsid w:val="00090DE4"/>
    <w:rsid w:val="000B7850"/>
    <w:rsid w:val="000C3008"/>
    <w:rsid w:val="000C6F29"/>
    <w:rsid w:val="000F2278"/>
    <w:rsid w:val="0010111B"/>
    <w:rsid w:val="00102ACA"/>
    <w:rsid w:val="001069C1"/>
    <w:rsid w:val="0010709B"/>
    <w:rsid w:val="00125F34"/>
    <w:rsid w:val="001275B1"/>
    <w:rsid w:val="001440F7"/>
    <w:rsid w:val="0014562C"/>
    <w:rsid w:val="00156E68"/>
    <w:rsid w:val="00161622"/>
    <w:rsid w:val="0016538A"/>
    <w:rsid w:val="0017190D"/>
    <w:rsid w:val="00184305"/>
    <w:rsid w:val="00185402"/>
    <w:rsid w:val="0019174F"/>
    <w:rsid w:val="001A03ED"/>
    <w:rsid w:val="001A7F07"/>
    <w:rsid w:val="001B0A3C"/>
    <w:rsid w:val="001B3831"/>
    <w:rsid w:val="001B7A97"/>
    <w:rsid w:val="001C5FA3"/>
    <w:rsid w:val="001C7E46"/>
    <w:rsid w:val="001D1206"/>
    <w:rsid w:val="001E7A70"/>
    <w:rsid w:val="001F4742"/>
    <w:rsid w:val="00206DAB"/>
    <w:rsid w:val="00207529"/>
    <w:rsid w:val="002225E5"/>
    <w:rsid w:val="002254B6"/>
    <w:rsid w:val="00241D05"/>
    <w:rsid w:val="00246628"/>
    <w:rsid w:val="00271EC0"/>
    <w:rsid w:val="00274185"/>
    <w:rsid w:val="00281D50"/>
    <w:rsid w:val="00291ED8"/>
    <w:rsid w:val="002932AB"/>
    <w:rsid w:val="002A2C91"/>
    <w:rsid w:val="002A56A4"/>
    <w:rsid w:val="002B0D79"/>
    <w:rsid w:val="002B7AED"/>
    <w:rsid w:val="002C0FD3"/>
    <w:rsid w:val="002D0086"/>
    <w:rsid w:val="002D1168"/>
    <w:rsid w:val="002D35F1"/>
    <w:rsid w:val="002D7BF5"/>
    <w:rsid w:val="002F4D71"/>
    <w:rsid w:val="002F7FA5"/>
    <w:rsid w:val="003068FC"/>
    <w:rsid w:val="00306CC3"/>
    <w:rsid w:val="003179A2"/>
    <w:rsid w:val="00322463"/>
    <w:rsid w:val="0032641C"/>
    <w:rsid w:val="00362F14"/>
    <w:rsid w:val="00367DE2"/>
    <w:rsid w:val="00374B20"/>
    <w:rsid w:val="003808C7"/>
    <w:rsid w:val="0038307E"/>
    <w:rsid w:val="003851DD"/>
    <w:rsid w:val="00385E47"/>
    <w:rsid w:val="00386802"/>
    <w:rsid w:val="0038698A"/>
    <w:rsid w:val="00390512"/>
    <w:rsid w:val="00390BD6"/>
    <w:rsid w:val="00393706"/>
    <w:rsid w:val="00397777"/>
    <w:rsid w:val="003A21E1"/>
    <w:rsid w:val="003B1D61"/>
    <w:rsid w:val="003B4B3A"/>
    <w:rsid w:val="003C1D29"/>
    <w:rsid w:val="003C41D7"/>
    <w:rsid w:val="003C58BE"/>
    <w:rsid w:val="003E1102"/>
    <w:rsid w:val="003E2E06"/>
    <w:rsid w:val="003E31B9"/>
    <w:rsid w:val="003F58EE"/>
    <w:rsid w:val="003F693C"/>
    <w:rsid w:val="00403F0B"/>
    <w:rsid w:val="00404CA3"/>
    <w:rsid w:val="004056FB"/>
    <w:rsid w:val="00410103"/>
    <w:rsid w:val="00413CC4"/>
    <w:rsid w:val="004223B0"/>
    <w:rsid w:val="004351D3"/>
    <w:rsid w:val="004360D6"/>
    <w:rsid w:val="00440171"/>
    <w:rsid w:val="004438E1"/>
    <w:rsid w:val="00450867"/>
    <w:rsid w:val="00451751"/>
    <w:rsid w:val="00455F1B"/>
    <w:rsid w:val="00457EDE"/>
    <w:rsid w:val="0046235F"/>
    <w:rsid w:val="004671DD"/>
    <w:rsid w:val="004770EB"/>
    <w:rsid w:val="00483E6D"/>
    <w:rsid w:val="00492BE5"/>
    <w:rsid w:val="004B2A58"/>
    <w:rsid w:val="004B2B1F"/>
    <w:rsid w:val="004B5F54"/>
    <w:rsid w:val="004C0138"/>
    <w:rsid w:val="004C2D46"/>
    <w:rsid w:val="004C6124"/>
    <w:rsid w:val="004D2D9F"/>
    <w:rsid w:val="004D4549"/>
    <w:rsid w:val="004D73DB"/>
    <w:rsid w:val="004E2C4C"/>
    <w:rsid w:val="004E5496"/>
    <w:rsid w:val="004F3FE1"/>
    <w:rsid w:val="004F7D76"/>
    <w:rsid w:val="00517397"/>
    <w:rsid w:val="00520290"/>
    <w:rsid w:val="005265A2"/>
    <w:rsid w:val="00527052"/>
    <w:rsid w:val="005306D9"/>
    <w:rsid w:val="005323A9"/>
    <w:rsid w:val="00532E33"/>
    <w:rsid w:val="00543217"/>
    <w:rsid w:val="00543FFE"/>
    <w:rsid w:val="005440CC"/>
    <w:rsid w:val="005477A2"/>
    <w:rsid w:val="0055052D"/>
    <w:rsid w:val="005534AD"/>
    <w:rsid w:val="0056706B"/>
    <w:rsid w:val="00573471"/>
    <w:rsid w:val="00574176"/>
    <w:rsid w:val="0057680B"/>
    <w:rsid w:val="00580239"/>
    <w:rsid w:val="005901C3"/>
    <w:rsid w:val="00591ED9"/>
    <w:rsid w:val="00593192"/>
    <w:rsid w:val="00597D89"/>
    <w:rsid w:val="005A0188"/>
    <w:rsid w:val="005A0FC5"/>
    <w:rsid w:val="005B2EDF"/>
    <w:rsid w:val="005C345B"/>
    <w:rsid w:val="005D022C"/>
    <w:rsid w:val="005D4981"/>
    <w:rsid w:val="005E3B25"/>
    <w:rsid w:val="005E3CE0"/>
    <w:rsid w:val="005E64AA"/>
    <w:rsid w:val="005E7567"/>
    <w:rsid w:val="005F1548"/>
    <w:rsid w:val="005F184E"/>
    <w:rsid w:val="005F5508"/>
    <w:rsid w:val="00606CEB"/>
    <w:rsid w:val="006340B9"/>
    <w:rsid w:val="0063705C"/>
    <w:rsid w:val="006406C1"/>
    <w:rsid w:val="00652DAE"/>
    <w:rsid w:val="006604C0"/>
    <w:rsid w:val="00664AAF"/>
    <w:rsid w:val="00673553"/>
    <w:rsid w:val="00697725"/>
    <w:rsid w:val="00697AF2"/>
    <w:rsid w:val="006A1EBC"/>
    <w:rsid w:val="006A29CD"/>
    <w:rsid w:val="006B0E20"/>
    <w:rsid w:val="006B4671"/>
    <w:rsid w:val="006B5544"/>
    <w:rsid w:val="006D6D57"/>
    <w:rsid w:val="006E28B1"/>
    <w:rsid w:val="006F24BD"/>
    <w:rsid w:val="006F2B73"/>
    <w:rsid w:val="00700F13"/>
    <w:rsid w:val="00701F1F"/>
    <w:rsid w:val="00702E0F"/>
    <w:rsid w:val="00705375"/>
    <w:rsid w:val="007067DE"/>
    <w:rsid w:val="00707612"/>
    <w:rsid w:val="00720E07"/>
    <w:rsid w:val="0072302A"/>
    <w:rsid w:val="00723419"/>
    <w:rsid w:val="007373FA"/>
    <w:rsid w:val="00742238"/>
    <w:rsid w:val="00745626"/>
    <w:rsid w:val="007523B1"/>
    <w:rsid w:val="00752817"/>
    <w:rsid w:val="0078313B"/>
    <w:rsid w:val="00785819"/>
    <w:rsid w:val="0078730A"/>
    <w:rsid w:val="007949B7"/>
    <w:rsid w:val="007A0057"/>
    <w:rsid w:val="007A64D1"/>
    <w:rsid w:val="007A7642"/>
    <w:rsid w:val="007B3881"/>
    <w:rsid w:val="007D36AE"/>
    <w:rsid w:val="007E3FA3"/>
    <w:rsid w:val="007F02EF"/>
    <w:rsid w:val="007F66E8"/>
    <w:rsid w:val="00801984"/>
    <w:rsid w:val="00801C2F"/>
    <w:rsid w:val="00823E02"/>
    <w:rsid w:val="00830D5F"/>
    <w:rsid w:val="0083381F"/>
    <w:rsid w:val="00833A6A"/>
    <w:rsid w:val="008459C0"/>
    <w:rsid w:val="00847B40"/>
    <w:rsid w:val="008548DE"/>
    <w:rsid w:val="008572BA"/>
    <w:rsid w:val="008613E0"/>
    <w:rsid w:val="00876E7D"/>
    <w:rsid w:val="008816F8"/>
    <w:rsid w:val="008945BD"/>
    <w:rsid w:val="0089678C"/>
    <w:rsid w:val="00897FD8"/>
    <w:rsid w:val="008A02A2"/>
    <w:rsid w:val="008A36B0"/>
    <w:rsid w:val="008A3B58"/>
    <w:rsid w:val="008A3E3B"/>
    <w:rsid w:val="008A4F2B"/>
    <w:rsid w:val="008A79F3"/>
    <w:rsid w:val="008B6924"/>
    <w:rsid w:val="008C2897"/>
    <w:rsid w:val="008D5D3A"/>
    <w:rsid w:val="008E51D4"/>
    <w:rsid w:val="008E6AEE"/>
    <w:rsid w:val="008F40CA"/>
    <w:rsid w:val="008F49AB"/>
    <w:rsid w:val="008F6BAA"/>
    <w:rsid w:val="009009A6"/>
    <w:rsid w:val="00902C7C"/>
    <w:rsid w:val="00904B78"/>
    <w:rsid w:val="00906547"/>
    <w:rsid w:val="0090700D"/>
    <w:rsid w:val="0090737E"/>
    <w:rsid w:val="009107B8"/>
    <w:rsid w:val="009205D2"/>
    <w:rsid w:val="009206E7"/>
    <w:rsid w:val="009235E3"/>
    <w:rsid w:val="009324A6"/>
    <w:rsid w:val="009478A0"/>
    <w:rsid w:val="0095275D"/>
    <w:rsid w:val="00953A8E"/>
    <w:rsid w:val="009648CC"/>
    <w:rsid w:val="009824C7"/>
    <w:rsid w:val="00985DF4"/>
    <w:rsid w:val="00995AAB"/>
    <w:rsid w:val="009975D1"/>
    <w:rsid w:val="009A6F50"/>
    <w:rsid w:val="009C5F01"/>
    <w:rsid w:val="009F0B97"/>
    <w:rsid w:val="009F31CE"/>
    <w:rsid w:val="00A07299"/>
    <w:rsid w:val="00A1711B"/>
    <w:rsid w:val="00A255D6"/>
    <w:rsid w:val="00A337B1"/>
    <w:rsid w:val="00A406D9"/>
    <w:rsid w:val="00A47C74"/>
    <w:rsid w:val="00A53E4C"/>
    <w:rsid w:val="00A654C5"/>
    <w:rsid w:val="00A748A9"/>
    <w:rsid w:val="00A82639"/>
    <w:rsid w:val="00A91D23"/>
    <w:rsid w:val="00AB33CD"/>
    <w:rsid w:val="00AC0625"/>
    <w:rsid w:val="00AC5C64"/>
    <w:rsid w:val="00AD0E5A"/>
    <w:rsid w:val="00AD1E0B"/>
    <w:rsid w:val="00AD745E"/>
    <w:rsid w:val="00AE13C7"/>
    <w:rsid w:val="00AE3E4F"/>
    <w:rsid w:val="00AF4E4F"/>
    <w:rsid w:val="00AF6B15"/>
    <w:rsid w:val="00B02FF8"/>
    <w:rsid w:val="00B07EB6"/>
    <w:rsid w:val="00B170AF"/>
    <w:rsid w:val="00B20785"/>
    <w:rsid w:val="00B30986"/>
    <w:rsid w:val="00B34016"/>
    <w:rsid w:val="00B66499"/>
    <w:rsid w:val="00B67B3A"/>
    <w:rsid w:val="00B7028B"/>
    <w:rsid w:val="00B732DB"/>
    <w:rsid w:val="00B7571C"/>
    <w:rsid w:val="00B81BDB"/>
    <w:rsid w:val="00B82C91"/>
    <w:rsid w:val="00B83BBD"/>
    <w:rsid w:val="00B8445B"/>
    <w:rsid w:val="00B90A16"/>
    <w:rsid w:val="00BB67FC"/>
    <w:rsid w:val="00BC6B05"/>
    <w:rsid w:val="00BD4E88"/>
    <w:rsid w:val="00BE4799"/>
    <w:rsid w:val="00C0068A"/>
    <w:rsid w:val="00C0356A"/>
    <w:rsid w:val="00C049A3"/>
    <w:rsid w:val="00C06BE2"/>
    <w:rsid w:val="00C11CD8"/>
    <w:rsid w:val="00C12269"/>
    <w:rsid w:val="00C20484"/>
    <w:rsid w:val="00C25CF6"/>
    <w:rsid w:val="00C31A75"/>
    <w:rsid w:val="00C46660"/>
    <w:rsid w:val="00C52033"/>
    <w:rsid w:val="00C55085"/>
    <w:rsid w:val="00C57151"/>
    <w:rsid w:val="00C636A8"/>
    <w:rsid w:val="00C744D6"/>
    <w:rsid w:val="00C861A5"/>
    <w:rsid w:val="00C91661"/>
    <w:rsid w:val="00C939B0"/>
    <w:rsid w:val="00C93B84"/>
    <w:rsid w:val="00C95AC2"/>
    <w:rsid w:val="00CA4484"/>
    <w:rsid w:val="00CA657E"/>
    <w:rsid w:val="00CB7958"/>
    <w:rsid w:val="00CC4E60"/>
    <w:rsid w:val="00CD3459"/>
    <w:rsid w:val="00CD6B3E"/>
    <w:rsid w:val="00CD72D2"/>
    <w:rsid w:val="00CE2009"/>
    <w:rsid w:val="00CE5EC6"/>
    <w:rsid w:val="00CE7C0E"/>
    <w:rsid w:val="00CF657A"/>
    <w:rsid w:val="00D0099A"/>
    <w:rsid w:val="00D00D0B"/>
    <w:rsid w:val="00D1472C"/>
    <w:rsid w:val="00D26681"/>
    <w:rsid w:val="00D308C1"/>
    <w:rsid w:val="00D33E15"/>
    <w:rsid w:val="00D40E3F"/>
    <w:rsid w:val="00D42ED0"/>
    <w:rsid w:val="00D440C6"/>
    <w:rsid w:val="00D55A3F"/>
    <w:rsid w:val="00D6324C"/>
    <w:rsid w:val="00D65EE3"/>
    <w:rsid w:val="00D66649"/>
    <w:rsid w:val="00D70017"/>
    <w:rsid w:val="00D823CA"/>
    <w:rsid w:val="00D91641"/>
    <w:rsid w:val="00D92595"/>
    <w:rsid w:val="00D95D38"/>
    <w:rsid w:val="00DA54AC"/>
    <w:rsid w:val="00DB0B02"/>
    <w:rsid w:val="00DB3BA4"/>
    <w:rsid w:val="00DE3106"/>
    <w:rsid w:val="00DE4CE9"/>
    <w:rsid w:val="00DF0152"/>
    <w:rsid w:val="00DF3C43"/>
    <w:rsid w:val="00E042C8"/>
    <w:rsid w:val="00E07541"/>
    <w:rsid w:val="00E1146C"/>
    <w:rsid w:val="00E27FA6"/>
    <w:rsid w:val="00E378CC"/>
    <w:rsid w:val="00E4311B"/>
    <w:rsid w:val="00E43BDA"/>
    <w:rsid w:val="00E4576B"/>
    <w:rsid w:val="00E4791D"/>
    <w:rsid w:val="00E54794"/>
    <w:rsid w:val="00E60B4E"/>
    <w:rsid w:val="00E73CC6"/>
    <w:rsid w:val="00E76574"/>
    <w:rsid w:val="00E848D6"/>
    <w:rsid w:val="00E90AA3"/>
    <w:rsid w:val="00E974FA"/>
    <w:rsid w:val="00EA421D"/>
    <w:rsid w:val="00EB0885"/>
    <w:rsid w:val="00ED4C32"/>
    <w:rsid w:val="00ED5D16"/>
    <w:rsid w:val="00EE5014"/>
    <w:rsid w:val="00EF2E8A"/>
    <w:rsid w:val="00EF5C3B"/>
    <w:rsid w:val="00F04318"/>
    <w:rsid w:val="00F043FF"/>
    <w:rsid w:val="00F049F5"/>
    <w:rsid w:val="00F257CD"/>
    <w:rsid w:val="00F26A0F"/>
    <w:rsid w:val="00F26E6D"/>
    <w:rsid w:val="00F273AC"/>
    <w:rsid w:val="00F34154"/>
    <w:rsid w:val="00F41301"/>
    <w:rsid w:val="00F47446"/>
    <w:rsid w:val="00F50FB5"/>
    <w:rsid w:val="00F5164B"/>
    <w:rsid w:val="00F53587"/>
    <w:rsid w:val="00F65AC6"/>
    <w:rsid w:val="00F804AD"/>
    <w:rsid w:val="00F81B9B"/>
    <w:rsid w:val="00F837A4"/>
    <w:rsid w:val="00F84E94"/>
    <w:rsid w:val="00F87510"/>
    <w:rsid w:val="00F87FD3"/>
    <w:rsid w:val="00F95311"/>
    <w:rsid w:val="00F95D1F"/>
    <w:rsid w:val="00FB1E90"/>
    <w:rsid w:val="00FB33E1"/>
    <w:rsid w:val="00FC2DC4"/>
    <w:rsid w:val="00FD3DA1"/>
    <w:rsid w:val="00FE3A79"/>
    <w:rsid w:val="00FE3D1A"/>
    <w:rsid w:val="00FF4850"/>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2CEC6"/>
  <w15:docId w15:val="{36358A70-D73C-4390-B276-F1C36B4C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2"/>
      </w:numPr>
      <w:jc w:val="both"/>
      <w:outlineLvl w:val="1"/>
    </w:pPr>
    <w:rPr>
      <w:b/>
    </w:rPr>
  </w:style>
  <w:style w:type="paragraph" w:styleId="Heading3">
    <w:name w:val="heading 3"/>
    <w:basedOn w:val="Normal"/>
    <w:next w:val="Normal"/>
    <w:qFormat/>
    <w:pPr>
      <w:keepNext/>
      <w:numPr>
        <w:numId w:val="3"/>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4"/>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32E33"/>
    <w:rPr>
      <w:sz w:val="24"/>
      <w:lang w:eastAsia="en-US"/>
    </w:rPr>
  </w:style>
  <w:style w:type="paragraph" w:styleId="CommentSubject">
    <w:name w:val="annotation subject"/>
    <w:basedOn w:val="CommentText"/>
    <w:next w:val="CommentText"/>
    <w:link w:val="CommentSubjectChar"/>
    <w:semiHidden/>
    <w:unhideWhenUsed/>
    <w:rsid w:val="0055052D"/>
    <w:rPr>
      <w:b/>
      <w:bCs/>
    </w:rPr>
  </w:style>
  <w:style w:type="character" w:customStyle="1" w:styleId="CommentTextChar">
    <w:name w:val="Comment Text Char"/>
    <w:basedOn w:val="DefaultParagraphFont"/>
    <w:link w:val="CommentText"/>
    <w:semiHidden/>
    <w:rsid w:val="0055052D"/>
    <w:rPr>
      <w:lang w:eastAsia="en-US"/>
    </w:rPr>
  </w:style>
  <w:style w:type="character" w:customStyle="1" w:styleId="CommentSubjectChar">
    <w:name w:val="Comment Subject Char"/>
    <w:basedOn w:val="CommentTextChar"/>
    <w:link w:val="CommentSubject"/>
    <w:semiHidden/>
    <w:rsid w:val="0055052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30694">
      <w:bodyDiv w:val="1"/>
      <w:marLeft w:val="0"/>
      <w:marRight w:val="0"/>
      <w:marTop w:val="0"/>
      <w:marBottom w:val="0"/>
      <w:divBdr>
        <w:top w:val="none" w:sz="0" w:space="0" w:color="auto"/>
        <w:left w:val="none" w:sz="0" w:space="0" w:color="auto"/>
        <w:bottom w:val="none" w:sz="0" w:space="0" w:color="auto"/>
        <w:right w:val="none" w:sz="0" w:space="0" w:color="auto"/>
      </w:divBdr>
    </w:div>
    <w:div w:id="1444376934">
      <w:bodyDiv w:val="1"/>
      <w:marLeft w:val="0"/>
      <w:marRight w:val="0"/>
      <w:marTop w:val="0"/>
      <w:marBottom w:val="0"/>
      <w:divBdr>
        <w:top w:val="none" w:sz="0" w:space="0" w:color="auto"/>
        <w:left w:val="none" w:sz="0" w:space="0" w:color="auto"/>
        <w:bottom w:val="none" w:sz="0" w:space="0" w:color="auto"/>
        <w:right w:val="none" w:sz="0" w:space="0" w:color="auto"/>
      </w:divBdr>
    </w:div>
    <w:div w:id="1698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ncsfirerescue.org.uk/wp-content/uploads/2018/04/Integrated-Risk-Management-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A53AF-DF13-4A8D-9591-E4CB111C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2096</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LANCASHIRE FIRE AND RESCUE SERVICE</vt:lpstr>
    </vt:vector>
  </TitlesOfParts>
  <Company>Lancashire Fire and Rescue</Company>
  <LinksUpToDate>false</LinksUpToDate>
  <CharactersWithSpaces>14063</CharactersWithSpaces>
  <SharedDoc>false</SharedDoc>
  <HLinks>
    <vt:vector size="6" baseType="variant">
      <vt:variant>
        <vt:i4>5177368</vt:i4>
      </vt:variant>
      <vt:variant>
        <vt:i4>0</vt:i4>
      </vt:variant>
      <vt:variant>
        <vt:i4>0</vt:i4>
      </vt:variant>
      <vt:variant>
        <vt:i4>5</vt:i4>
      </vt:variant>
      <vt:variant>
        <vt:lpwstr>http://www.lancsfirerescue.org.uk/sites/lancs/Pages/ContentDocuments/Integrated-Risk-Management-Plan.pdf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FIRE AND RESCUE SERVICE</dc:title>
  <dc:creator>SHQ - Simpson, Beth</dc:creator>
  <cp:lastModifiedBy>SHQ - Hogben, Karen</cp:lastModifiedBy>
  <cp:revision>4</cp:revision>
  <cp:lastPrinted>2019-12-02T10:26:00Z</cp:lastPrinted>
  <dcterms:created xsi:type="dcterms:W3CDTF">2021-09-15T12:46:00Z</dcterms:created>
  <dcterms:modified xsi:type="dcterms:W3CDTF">2021-09-17T13:28:00Z</dcterms:modified>
</cp:coreProperties>
</file>